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184DF" w14:textId="1848FD1C" w:rsidR="00FE45DE" w:rsidRPr="00FB3491" w:rsidRDefault="00FE45DE" w:rsidP="00FE45DE">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3</w:t>
      </w:r>
      <w:r w:rsidRPr="00FB3491">
        <w:rPr>
          <w:rFonts w:cs="Arial"/>
          <w:b/>
          <w:i/>
          <w:noProof/>
          <w:sz w:val="24"/>
          <w:szCs w:val="24"/>
        </w:rPr>
        <w:tab/>
      </w:r>
      <w:r w:rsidR="00B43A23" w:rsidRPr="00B43A23">
        <w:rPr>
          <w:rFonts w:cs="Arial"/>
          <w:b/>
          <w:i/>
          <w:noProof/>
          <w:sz w:val="24"/>
          <w:szCs w:val="24"/>
        </w:rPr>
        <w:t>R4-2418621</w:t>
      </w:r>
    </w:p>
    <w:p w14:paraId="691A9559" w14:textId="14B4BE29" w:rsidR="006818B5" w:rsidRPr="00FB3491" w:rsidRDefault="00FE45DE" w:rsidP="0083703D">
      <w:pPr>
        <w:tabs>
          <w:tab w:val="right" w:pos="9639"/>
        </w:tabs>
        <w:spacing w:after="100" w:afterAutospacing="1"/>
        <w:rPr>
          <w:rFonts w:ascii="Arial" w:eastAsia="MS Mincho" w:hAnsi="Arial" w:cs="Arial"/>
          <w:b/>
          <w:sz w:val="24"/>
          <w:szCs w:val="24"/>
        </w:rPr>
      </w:pPr>
      <w:r>
        <w:rPr>
          <w:rFonts w:ascii="Arial" w:hAnsi="Arial" w:cs="Arial"/>
          <w:b/>
          <w:noProof/>
          <w:sz w:val="24"/>
          <w:szCs w:val="24"/>
        </w:rPr>
        <w:t>Orlando</w:t>
      </w:r>
      <w:r w:rsidRPr="00835C24">
        <w:rPr>
          <w:rFonts w:ascii="Arial" w:hAnsi="Arial" w:cs="Arial"/>
          <w:b/>
          <w:noProof/>
          <w:sz w:val="24"/>
          <w:szCs w:val="24"/>
        </w:rPr>
        <w:t xml:space="preserve">, </w:t>
      </w:r>
      <w:r>
        <w:rPr>
          <w:rFonts w:ascii="Arial" w:hAnsi="Arial" w:cs="Arial"/>
          <w:b/>
          <w:noProof/>
          <w:sz w:val="24"/>
          <w:szCs w:val="24"/>
        </w:rPr>
        <w:t>US</w:t>
      </w:r>
      <w:r w:rsidRPr="00835C24">
        <w:rPr>
          <w:rFonts w:ascii="Arial" w:hAnsi="Arial" w:cs="Arial"/>
          <w:b/>
          <w:noProof/>
          <w:sz w:val="24"/>
          <w:szCs w:val="24"/>
        </w:rPr>
        <w:t>, 1</w:t>
      </w:r>
      <w:r>
        <w:rPr>
          <w:rFonts w:ascii="Arial" w:hAnsi="Arial" w:cs="Arial"/>
          <w:b/>
          <w:noProof/>
          <w:sz w:val="24"/>
          <w:szCs w:val="24"/>
        </w:rPr>
        <w:t>8</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22</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November</w:t>
      </w:r>
      <w:r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41706F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 xml:space="preserve">UE demodulation </w:t>
      </w:r>
      <w:r w:rsidR="00FE45DE">
        <w:rPr>
          <w:rFonts w:ascii="Arial" w:hAnsi="Arial" w:cs="Arial"/>
          <w:color w:val="000000"/>
          <w:sz w:val="22"/>
          <w:lang w:eastAsia="zh-CN"/>
        </w:rPr>
        <w:t xml:space="preserve">and CSI </w:t>
      </w:r>
      <w:r w:rsidR="0018107A" w:rsidRPr="0018107A">
        <w:rPr>
          <w:rFonts w:ascii="Arial" w:hAnsi="Arial" w:cs="Arial"/>
          <w:color w:val="000000"/>
          <w:sz w:val="22"/>
          <w:lang w:eastAsia="zh-CN"/>
        </w:rPr>
        <w:t>performance requirements for 8Rx with MMSE-IRC</w:t>
      </w:r>
    </w:p>
    <w:p w14:paraId="7A3B7539" w14:textId="13F3DDC2"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E45DE">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18107A">
        <w:rPr>
          <w:rFonts w:ascii="Arial" w:eastAsiaTheme="minorEastAsia" w:hAnsi="Arial" w:cs="Arial"/>
          <w:color w:val="000000"/>
          <w:sz w:val="22"/>
          <w:lang w:eastAsia="zh-CN"/>
        </w:rPr>
        <w:t>6</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0F05DDB" w14:textId="25F8F913" w:rsidR="006F522C"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6F522C">
        <w:rPr>
          <w:lang w:eastAsia="zh-CN"/>
        </w:rPr>
        <w:t xml:space="preserve">. According the plan, this WI </w:t>
      </w:r>
      <w:r w:rsidR="00A43084">
        <w:rPr>
          <w:lang w:eastAsia="zh-CN"/>
        </w:rPr>
        <w:t xml:space="preserve">is </w:t>
      </w:r>
      <w:r w:rsidR="006F522C">
        <w:rPr>
          <w:lang w:eastAsia="zh-CN"/>
        </w:rPr>
        <w:t xml:space="preserve">targeting to be finished </w:t>
      </w:r>
      <w:r w:rsidR="000B59CE">
        <w:rPr>
          <w:lang w:eastAsia="zh-CN"/>
        </w:rPr>
        <w:t>in</w:t>
      </w:r>
      <w:r w:rsidR="006F522C">
        <w:rPr>
          <w:lang w:eastAsia="zh-CN"/>
        </w:rPr>
        <w:t xml:space="preserve"> </w:t>
      </w:r>
      <w:r w:rsidR="00A43084">
        <w:rPr>
          <w:lang w:eastAsia="zh-CN"/>
        </w:rPr>
        <w:t xml:space="preserve">RAN#109 meeting </w:t>
      </w:r>
      <w:r w:rsidR="000B59CE">
        <w:rPr>
          <w:lang w:eastAsia="zh-CN"/>
        </w:rPr>
        <w:t>o</w:t>
      </w:r>
      <w:r w:rsidR="00A43084">
        <w:rPr>
          <w:lang w:eastAsia="zh-CN"/>
        </w:rPr>
        <w:t xml:space="preserve">n </w:t>
      </w:r>
      <w:r w:rsidR="000B59CE">
        <w:rPr>
          <w:lang w:eastAsia="zh-CN"/>
        </w:rPr>
        <w:t>Sep 2025.</w:t>
      </w:r>
    </w:p>
    <w:p w14:paraId="12C017DE" w14:textId="4F249DEF" w:rsidR="0083668D" w:rsidRDefault="001418E1" w:rsidP="00A43084">
      <w:pPr>
        <w:spacing w:beforeLines="50" w:before="120"/>
        <w:jc w:val="both"/>
        <w:rPr>
          <w:lang w:eastAsia="zh-CN"/>
        </w:rPr>
      </w:pPr>
      <w:r>
        <w:rPr>
          <w:lang w:eastAsia="zh-CN"/>
        </w:rPr>
        <w:t xml:space="preserve">Generally, </w:t>
      </w:r>
      <w:r w:rsidR="00FA6353">
        <w:rPr>
          <w:lang w:eastAsia="zh-CN"/>
        </w:rPr>
        <w:t>the enhancement</w:t>
      </w:r>
      <w:r w:rsidR="0083668D">
        <w:rPr>
          <w:lang w:eastAsia="zh-CN"/>
        </w:rPr>
        <w:t>s</w:t>
      </w:r>
      <w:r w:rsidR="00FA6353">
        <w:rPr>
          <w:lang w:eastAsia="zh-CN"/>
        </w:rPr>
        <w:t xml:space="preserve"> </w:t>
      </w:r>
      <w:r w:rsidR="00A43084">
        <w:rPr>
          <w:lang w:eastAsia="zh-CN"/>
        </w:rPr>
        <w:t xml:space="preserve">for UE demodulation performance </w:t>
      </w:r>
      <w:r w:rsidR="00FA6353">
        <w:rPr>
          <w:lang w:eastAsia="zh-CN"/>
        </w:rPr>
        <w:t xml:space="preserve">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p>
    <w:p w14:paraId="0BB22FFD" w14:textId="098FEB53" w:rsidR="000B59CE" w:rsidRDefault="00D04219" w:rsidP="00A01D8F">
      <w:pPr>
        <w:jc w:val="both"/>
        <w:rPr>
          <w:lang w:eastAsia="zh-CN"/>
        </w:rPr>
      </w:pPr>
      <w:r>
        <w:rPr>
          <w:lang w:eastAsia="zh-CN"/>
        </w:rPr>
        <w:t xml:space="preserve">RAN4#112 meeting is the first meeting for this topic, several </w:t>
      </w:r>
      <w:r w:rsidR="0083668D">
        <w:rPr>
          <w:lang w:eastAsia="zh-CN"/>
        </w:rPr>
        <w:t>high-level</w:t>
      </w:r>
      <w:r>
        <w:rPr>
          <w:lang w:eastAsia="zh-CN"/>
        </w:rPr>
        <w:t xml:space="preserve"> </w:t>
      </w:r>
      <w:r w:rsidR="009C7A07">
        <w:rPr>
          <w:lang w:eastAsia="zh-CN"/>
        </w:rPr>
        <w:t>agreements are achieved [2].</w:t>
      </w:r>
      <w:r w:rsidR="000B59CE">
        <w:rPr>
          <w:lang w:eastAsia="zh-CN"/>
        </w:rPr>
        <w:t xml:space="preserve"> </w:t>
      </w:r>
      <w:r w:rsidR="000B59CE" w:rsidRPr="000B59CE">
        <w:rPr>
          <w:lang w:eastAsia="zh-CN"/>
        </w:rPr>
        <w:t>Cover CQI reporting requirements under ICI for 8Rx</w:t>
      </w:r>
      <w:r w:rsidR="000B59CE">
        <w:rPr>
          <w:lang w:eastAsia="zh-CN"/>
        </w:rPr>
        <w:t xml:space="preserve"> is agreed meeting and </w:t>
      </w:r>
      <w:r w:rsidR="003C3164">
        <w:rPr>
          <w:lang w:eastAsia="zh-CN"/>
        </w:rPr>
        <w:t>most parameters for</w:t>
      </w:r>
      <w:r w:rsidR="000B59CE">
        <w:rPr>
          <w:lang w:eastAsia="zh-CN"/>
        </w:rPr>
        <w:t xml:space="preserve"> simulation assumptions are </w:t>
      </w:r>
      <w:r w:rsidR="003C3164">
        <w:rPr>
          <w:lang w:eastAsia="zh-CN"/>
        </w:rPr>
        <w:t>agreed in RAN4#112bis [3].</w:t>
      </w:r>
    </w:p>
    <w:p w14:paraId="3BCB588F" w14:textId="75D97AAD" w:rsidR="009C431F" w:rsidRDefault="003C3164" w:rsidP="00A01D8F">
      <w:pPr>
        <w:jc w:val="both"/>
        <w:rPr>
          <w:szCs w:val="24"/>
          <w:lang w:eastAsia="zh-CN"/>
        </w:rPr>
      </w:pPr>
      <w:r>
        <w:rPr>
          <w:lang w:eastAsia="zh-CN"/>
        </w:rPr>
        <w:t>In this contribution, w</w:t>
      </w:r>
      <w:r w:rsidR="00F31CE0">
        <w:rPr>
          <w:lang w:eastAsia="zh-CN"/>
        </w:rPr>
        <w:t xml:space="preserve">e provide our </w:t>
      </w:r>
      <w:r w:rsidR="009C7A07">
        <w:rPr>
          <w:lang w:eastAsia="zh-CN"/>
        </w:rPr>
        <w:t xml:space="preserve">further </w:t>
      </w:r>
      <w:r w:rsidR="00F31CE0">
        <w:rPr>
          <w:lang w:eastAsia="zh-CN"/>
        </w:rPr>
        <w:t xml:space="preserve">analysis and </w:t>
      </w:r>
      <w:r w:rsidR="00FA6353">
        <w:rPr>
          <w:lang w:eastAsia="zh-CN"/>
        </w:rPr>
        <w:t xml:space="preserve">views on the </w:t>
      </w:r>
      <w:r>
        <w:rPr>
          <w:lang w:eastAsia="zh-CN"/>
        </w:rPr>
        <w:t>open issues for PDSCH demodulation performance parts</w:t>
      </w:r>
      <w:r w:rsidR="00FA6353">
        <w:rPr>
          <w:lang w:eastAsia="zh-CN"/>
        </w:rPr>
        <w:t xml:space="preserve"> and simulation assumptions </w:t>
      </w:r>
      <w:r>
        <w:rPr>
          <w:lang w:eastAsia="zh-CN"/>
        </w:rPr>
        <w:t>for CQI part</w:t>
      </w:r>
      <w:r w:rsidR="003F18EF">
        <w:rPr>
          <w:lang w:eastAsia="zh-CN"/>
        </w:rPr>
        <w:t>.</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7A192FB" w14:textId="63BF9C32" w:rsidR="00D06B9F" w:rsidRDefault="00D06B9F" w:rsidP="00D06B9F">
      <w:pPr>
        <w:pStyle w:val="2"/>
        <w:numPr>
          <w:ilvl w:val="1"/>
          <w:numId w:val="19"/>
        </w:numPr>
        <w:rPr>
          <w:lang w:eastAsia="zh-CN"/>
        </w:rPr>
      </w:pPr>
      <w:r>
        <w:rPr>
          <w:lang w:eastAsia="zh-CN"/>
        </w:rPr>
        <w:t>General</w:t>
      </w:r>
    </w:p>
    <w:p w14:paraId="39A917C5" w14:textId="5CB2B3AE" w:rsidR="00982078" w:rsidRPr="00297414" w:rsidRDefault="00982078" w:rsidP="00982078">
      <w:pPr>
        <w:rPr>
          <w:b/>
          <w:u w:val="single"/>
        </w:rPr>
      </w:pPr>
      <w:r w:rsidRPr="00297414">
        <w:rPr>
          <w:b/>
          <w:u w:val="single"/>
        </w:rPr>
        <w:t xml:space="preserve">8Rx UE MMSE-IRC receiver </w:t>
      </w:r>
      <w:r w:rsidR="003306FD">
        <w:rPr>
          <w:b/>
          <w:u w:val="single"/>
        </w:rPr>
        <w:t>coverage</w:t>
      </w:r>
    </w:p>
    <w:p w14:paraId="06881DDA" w14:textId="59A00BB2" w:rsidR="003306FD" w:rsidRDefault="000C18DB" w:rsidP="00BE416B">
      <w:pPr>
        <w:jc w:val="both"/>
        <w:rPr>
          <w:szCs w:val="24"/>
          <w:lang w:eastAsia="zh-CN"/>
        </w:rPr>
      </w:pPr>
      <w:r>
        <w:rPr>
          <w:szCs w:val="24"/>
          <w:lang w:eastAsia="zh-CN"/>
        </w:rPr>
        <w:t xml:space="preserve">In </w:t>
      </w:r>
      <w:r w:rsidR="003306FD">
        <w:rPr>
          <w:szCs w:val="24"/>
          <w:lang w:eastAsia="zh-CN"/>
        </w:rPr>
        <w:t>last RAN4#112bis meeting, agreement</w:t>
      </w:r>
      <w:r w:rsidR="0050222D">
        <w:rPr>
          <w:szCs w:val="24"/>
          <w:lang w:eastAsia="zh-CN"/>
        </w:rPr>
        <w:t xml:space="preserve"> for initial simulation analysis</w:t>
      </w:r>
      <w:r w:rsidR="003306FD">
        <w:rPr>
          <w:szCs w:val="24"/>
          <w:lang w:eastAsia="zh-CN"/>
        </w:rPr>
        <w:t xml:space="preserve"> is achieved to cover both </w:t>
      </w:r>
      <w:r w:rsidR="0050222D">
        <w:rPr>
          <w:szCs w:val="24"/>
          <w:lang w:eastAsia="zh-CN"/>
        </w:rPr>
        <w:t>baseline and simplified 8Rx MMSE IRC receiver. However, the criteria for one set of requirements need further discussion.</w:t>
      </w:r>
      <w:r w:rsidR="00772288">
        <w:rPr>
          <w:szCs w:val="24"/>
          <w:lang w:eastAsia="zh-CN"/>
        </w:rPr>
        <w:t xml:space="preserve"> </w:t>
      </w:r>
    </w:p>
    <w:tbl>
      <w:tblPr>
        <w:tblStyle w:val="aff7"/>
        <w:tblW w:w="0" w:type="auto"/>
        <w:tblLook w:val="04A0" w:firstRow="1" w:lastRow="0" w:firstColumn="1" w:lastColumn="0" w:noHBand="0" w:noVBand="1"/>
      </w:tblPr>
      <w:tblGrid>
        <w:gridCol w:w="9631"/>
      </w:tblGrid>
      <w:tr w:rsidR="00772288" w14:paraId="15CF0E50" w14:textId="77777777" w:rsidTr="00772288">
        <w:tc>
          <w:tcPr>
            <w:tcW w:w="9631" w:type="dxa"/>
          </w:tcPr>
          <w:p w14:paraId="4364C065" w14:textId="77777777" w:rsidR="00772288" w:rsidRPr="00BC5FF3" w:rsidRDefault="00772288" w:rsidP="00772288">
            <w:pPr>
              <w:rPr>
                <w:b/>
                <w:u w:val="single"/>
                <w:lang w:val="en-US" w:eastAsia="ko-KR"/>
              </w:rPr>
            </w:pPr>
            <w:r w:rsidRPr="00BC5FF3">
              <w:rPr>
                <w:b/>
                <w:u w:val="single"/>
                <w:lang w:val="en-US" w:eastAsia="ko-KR"/>
              </w:rPr>
              <w:t xml:space="preserve">8Rx </w:t>
            </w:r>
            <w:bookmarkStart w:id="2" w:name="OLE_LINK52"/>
            <w:r w:rsidRPr="00BC5FF3">
              <w:rPr>
                <w:b/>
                <w:u w:val="single"/>
                <w:lang w:val="en-US" w:eastAsia="ko-KR"/>
              </w:rPr>
              <w:t>UE MMSE-IRC</w:t>
            </w:r>
            <w:bookmarkEnd w:id="2"/>
            <w:r w:rsidRPr="00BC5FF3">
              <w:rPr>
                <w:b/>
                <w:u w:val="single"/>
                <w:lang w:val="en-US" w:eastAsia="ko-KR"/>
              </w:rPr>
              <w:t xml:space="preserve"> receiver coverage</w:t>
            </w:r>
          </w:p>
          <w:p w14:paraId="0B35B86A" w14:textId="77777777" w:rsidR="00772288" w:rsidRPr="00BC5FF3" w:rsidRDefault="00772288" w:rsidP="00772288">
            <w:pPr>
              <w:spacing w:after="120"/>
              <w:rPr>
                <w:szCs w:val="24"/>
                <w:lang w:val="en-US" w:eastAsia="zh-CN"/>
              </w:rPr>
            </w:pPr>
            <w:r>
              <w:rPr>
                <w:szCs w:val="24"/>
                <w:lang w:val="en-US" w:eastAsia="zh-CN"/>
              </w:rPr>
              <w:t>Agreement</w:t>
            </w:r>
            <w:r w:rsidRPr="00BC5FF3">
              <w:rPr>
                <w:szCs w:val="24"/>
                <w:lang w:val="en-US" w:eastAsia="zh-CN"/>
              </w:rPr>
              <w:t>:</w:t>
            </w:r>
          </w:p>
          <w:p w14:paraId="26F06631" w14:textId="77777777" w:rsidR="00772288" w:rsidRPr="00BC5FF3" w:rsidRDefault="00772288" w:rsidP="00772288">
            <w:pPr>
              <w:pStyle w:val="aff8"/>
              <w:numPr>
                <w:ilvl w:val="0"/>
                <w:numId w:val="22"/>
              </w:numPr>
              <w:spacing w:after="120"/>
              <w:ind w:firstLineChars="0"/>
              <w:rPr>
                <w:szCs w:val="24"/>
                <w:lang w:val="en-US" w:eastAsia="zh-CN"/>
              </w:rPr>
            </w:pPr>
            <w:r w:rsidRPr="00BC5FF3">
              <w:rPr>
                <w:szCs w:val="24"/>
                <w:lang w:val="en-US" w:eastAsia="zh-CN"/>
              </w:rPr>
              <w:t>Cover both Baseline 8Rx UE MMSE-IRC receiver and simplified 8Rx UE MMSE-IRC Receiver for the initial simulation analysis</w:t>
            </w:r>
            <w:r w:rsidRPr="00BC5FF3">
              <w:rPr>
                <w:rFonts w:eastAsia="宋体"/>
                <w:szCs w:val="24"/>
                <w:lang w:val="en-US" w:eastAsia="zh-CN"/>
              </w:rPr>
              <w:t xml:space="preserve">. </w:t>
            </w:r>
          </w:p>
          <w:p w14:paraId="6F8D3BAB" w14:textId="77777777" w:rsidR="00772288" w:rsidRPr="00D22E5F" w:rsidRDefault="00772288" w:rsidP="00772288">
            <w:pPr>
              <w:pStyle w:val="aff8"/>
              <w:numPr>
                <w:ilvl w:val="0"/>
                <w:numId w:val="22"/>
              </w:numPr>
              <w:spacing w:after="120"/>
              <w:ind w:firstLineChars="0"/>
              <w:rPr>
                <w:szCs w:val="24"/>
                <w:lang w:val="en-US" w:eastAsia="zh-CN"/>
              </w:rPr>
            </w:pPr>
            <w:r w:rsidRPr="00D22E5F">
              <w:rPr>
                <w:szCs w:val="24"/>
                <w:lang w:val="en-US" w:eastAsia="zh-CN"/>
              </w:rPr>
              <w:t>TBD: Criteria used to decide if one set of requirements can be introduced covering both receiver types.</w:t>
            </w:r>
          </w:p>
          <w:p w14:paraId="5E0C380C" w14:textId="5D7A1F8E" w:rsidR="00772288" w:rsidRPr="00772288" w:rsidRDefault="00772288" w:rsidP="00772288">
            <w:pPr>
              <w:pStyle w:val="aff8"/>
              <w:numPr>
                <w:ilvl w:val="1"/>
                <w:numId w:val="22"/>
              </w:numPr>
              <w:spacing w:after="120"/>
              <w:ind w:firstLineChars="0"/>
              <w:rPr>
                <w:szCs w:val="24"/>
                <w:lang w:val="en-US" w:eastAsia="zh-CN"/>
              </w:rPr>
            </w:pPr>
            <w:r w:rsidRPr="00D22E5F">
              <w:rPr>
                <w:szCs w:val="24"/>
                <w:lang w:val="en-US" w:eastAsia="zh-CN"/>
              </w:rPr>
              <w:t>Note: Test coverage shall cover both receivers</w:t>
            </w:r>
          </w:p>
        </w:tc>
      </w:tr>
    </w:tbl>
    <w:p w14:paraId="6BED7FF5" w14:textId="61ADCDBE" w:rsidR="00772288" w:rsidRDefault="000A689F" w:rsidP="00772288">
      <w:pPr>
        <w:spacing w:beforeLines="50" w:before="120"/>
        <w:jc w:val="both"/>
        <w:rPr>
          <w:szCs w:val="24"/>
          <w:lang w:eastAsia="zh-CN"/>
        </w:rPr>
      </w:pPr>
      <w:r>
        <w:rPr>
          <w:szCs w:val="24"/>
          <w:lang w:eastAsia="zh-CN"/>
        </w:rPr>
        <w:t xml:space="preserve">Per our understanding, </w:t>
      </w:r>
      <w:r w:rsidR="005C0088">
        <w:rPr>
          <w:szCs w:val="24"/>
          <w:lang w:eastAsia="zh-CN"/>
        </w:rPr>
        <w:t xml:space="preserve">RAN4 should try our best to define </w:t>
      </w:r>
      <w:r w:rsidR="002760A6">
        <w:rPr>
          <w:szCs w:val="24"/>
          <w:lang w:eastAsia="zh-CN"/>
        </w:rPr>
        <w:t xml:space="preserve">only </w:t>
      </w:r>
      <w:r w:rsidR="005C0088">
        <w:rPr>
          <w:szCs w:val="24"/>
          <w:lang w:eastAsia="zh-CN"/>
        </w:rPr>
        <w:t xml:space="preserve">one set of test requirements </w:t>
      </w:r>
      <w:r w:rsidR="002760A6">
        <w:rPr>
          <w:szCs w:val="24"/>
          <w:lang w:eastAsia="zh-CN"/>
        </w:rPr>
        <w:t>to cover both receivers</w:t>
      </w:r>
      <w:r w:rsidR="005C0088">
        <w:rPr>
          <w:szCs w:val="24"/>
          <w:lang w:eastAsia="zh-CN"/>
        </w:rPr>
        <w:t xml:space="preserve">, no matter </w:t>
      </w:r>
      <w:r w:rsidR="002760A6">
        <w:rPr>
          <w:szCs w:val="24"/>
          <w:lang w:eastAsia="zh-CN"/>
        </w:rPr>
        <w:t xml:space="preserve">the </w:t>
      </w:r>
      <w:r w:rsidR="005C0088">
        <w:rPr>
          <w:szCs w:val="24"/>
          <w:lang w:eastAsia="zh-CN"/>
        </w:rPr>
        <w:t>UE receiver is</w:t>
      </w:r>
      <w:r>
        <w:rPr>
          <w:szCs w:val="24"/>
          <w:lang w:eastAsia="zh-CN"/>
        </w:rPr>
        <w:t xml:space="preserve"> baseline or simplified </w:t>
      </w:r>
      <w:r w:rsidR="005C0088">
        <w:rPr>
          <w:szCs w:val="24"/>
          <w:lang w:eastAsia="zh-CN"/>
        </w:rPr>
        <w:t xml:space="preserve">which should depends on </w:t>
      </w:r>
      <w:r>
        <w:rPr>
          <w:szCs w:val="24"/>
          <w:lang w:eastAsia="zh-CN"/>
        </w:rPr>
        <w:t>UE implementation</w:t>
      </w:r>
      <w:r w:rsidR="002760A6">
        <w:rPr>
          <w:szCs w:val="24"/>
          <w:lang w:eastAsia="zh-CN"/>
        </w:rPr>
        <w:t xml:space="preserve">. </w:t>
      </w:r>
    </w:p>
    <w:p w14:paraId="158926AA" w14:textId="48C4546C" w:rsidR="00982078" w:rsidRDefault="004C6125" w:rsidP="00BE416B">
      <w:pPr>
        <w:jc w:val="both"/>
        <w:rPr>
          <w:b/>
          <w:lang w:val="sv-SE" w:eastAsia="zh-CN"/>
        </w:rPr>
      </w:pPr>
      <w:r w:rsidRPr="00FB47F1">
        <w:rPr>
          <w:b/>
          <w:lang w:val="en-US"/>
        </w:rPr>
        <w:t xml:space="preserve">Proposal </w:t>
      </w:r>
      <w:r w:rsidR="006A4AF3">
        <w:rPr>
          <w:b/>
          <w:lang w:val="en-US"/>
        </w:rPr>
        <w:t>1</w:t>
      </w:r>
      <w:r w:rsidRPr="00FB47F1">
        <w:rPr>
          <w:b/>
          <w:lang w:val="en-US"/>
        </w:rPr>
        <w:t xml:space="preserve">: </w:t>
      </w:r>
      <w:r w:rsidR="0036356E">
        <w:rPr>
          <w:b/>
          <w:lang w:val="en-US"/>
        </w:rPr>
        <w:t>For the criteria</w:t>
      </w:r>
      <w:r w:rsidR="00DD6A01">
        <w:rPr>
          <w:b/>
          <w:lang w:val="en-US"/>
        </w:rPr>
        <w:t xml:space="preserve"> of both inter-cell interference</w:t>
      </w:r>
      <w:r w:rsidR="00DD6A01" w:rsidRPr="00DD6A01">
        <w:rPr>
          <w:b/>
          <w:lang w:val="en-US"/>
        </w:rPr>
        <w:t xml:space="preserve"> </w:t>
      </w:r>
      <w:r w:rsidR="00DD6A01">
        <w:rPr>
          <w:b/>
          <w:lang w:val="en-US"/>
        </w:rPr>
        <w:t>scenario and intra-cell inter-user interference scenario</w:t>
      </w:r>
      <w:r w:rsidR="0036356E">
        <w:rPr>
          <w:b/>
          <w:lang w:val="en-US"/>
        </w:rPr>
        <w:t xml:space="preserve">, </w:t>
      </w:r>
      <w:r w:rsidR="006A4AF3" w:rsidRPr="006A4AF3">
        <w:rPr>
          <w:b/>
          <w:lang w:val="sv-SE" w:eastAsia="zh-CN"/>
        </w:rPr>
        <w:t>RAN4 should try our best to define only one set of test requirements to cover both receivers, no matter the UE receiver is baseline or simplified which should depends on UE implementation.</w:t>
      </w:r>
    </w:p>
    <w:p w14:paraId="1A8321C2" w14:textId="77777777" w:rsidR="008E2391" w:rsidRPr="00DD6A01" w:rsidRDefault="008E2391" w:rsidP="00BE416B">
      <w:pPr>
        <w:jc w:val="both"/>
        <w:rPr>
          <w:szCs w:val="24"/>
          <w:lang w:val="sv-SE" w:eastAsia="zh-CN"/>
        </w:rPr>
      </w:pPr>
    </w:p>
    <w:p w14:paraId="0D00F478" w14:textId="0AC504C5" w:rsidR="00672A87" w:rsidRDefault="00672A87" w:rsidP="003400CC">
      <w:pPr>
        <w:pStyle w:val="2"/>
        <w:numPr>
          <w:ilvl w:val="1"/>
          <w:numId w:val="19"/>
        </w:numPr>
        <w:jc w:val="both"/>
        <w:rPr>
          <w:lang w:eastAsia="zh-CN"/>
        </w:rPr>
      </w:pPr>
      <w:r>
        <w:rPr>
          <w:lang w:eastAsia="zh-CN"/>
        </w:rPr>
        <w:t xml:space="preserve">PDSCH requirements for </w:t>
      </w:r>
      <w:r w:rsidR="003400CC">
        <w:rPr>
          <w:lang w:eastAsia="zh-CN"/>
        </w:rPr>
        <w:t>i</w:t>
      </w:r>
      <w:r w:rsidRPr="00672A87">
        <w:rPr>
          <w:lang w:eastAsia="zh-CN"/>
        </w:rPr>
        <w:t>nter-cell interference with MMSE-IRC receiver scenario</w:t>
      </w:r>
    </w:p>
    <w:p w14:paraId="7892B8B4" w14:textId="6A5EBCB3" w:rsidR="00D938FA" w:rsidRDefault="00140DBD" w:rsidP="000B34D1">
      <w:r w:rsidRPr="00297414">
        <w:rPr>
          <w:rFonts w:eastAsia="等线"/>
          <w:b/>
          <w:u w:val="single"/>
          <w:lang w:eastAsia="zh-CN"/>
        </w:rPr>
        <w:t>Rank</w:t>
      </w:r>
    </w:p>
    <w:p w14:paraId="2E19756A" w14:textId="31E705B4" w:rsidR="00D938FA" w:rsidRDefault="00D938FA" w:rsidP="00FD6B5B">
      <w:pPr>
        <w:jc w:val="both"/>
        <w:rPr>
          <w:lang w:eastAsia="zh-CN"/>
        </w:rPr>
      </w:pPr>
      <w:r>
        <w:rPr>
          <w:lang w:eastAsia="zh-CN"/>
        </w:rPr>
        <w:lastRenderedPageBreak/>
        <w:t xml:space="preserve">For the Rank of serving cell, </w:t>
      </w:r>
      <w:r w:rsidR="00C057D5">
        <w:rPr>
          <w:lang w:eastAsia="zh-CN"/>
        </w:rPr>
        <w:t xml:space="preserve">companies agreed to evaluate rank 1,2 &amp; 4 in initial simulation analysis and further discuss the down-selection for requirement definition. </w:t>
      </w:r>
      <w:r w:rsidR="001320C8">
        <w:rPr>
          <w:lang w:eastAsia="zh-CN"/>
        </w:rPr>
        <w:t>However, considering this is the rank discussion for</w:t>
      </w:r>
      <w:r>
        <w:rPr>
          <w:lang w:eastAsia="zh-CN"/>
        </w:rPr>
        <w:t xml:space="preserve"> </w:t>
      </w:r>
      <w:r w:rsidR="001320C8" w:rsidRPr="001320C8">
        <w:rPr>
          <w:lang w:eastAsia="zh-CN"/>
        </w:rPr>
        <w:t>inter-cell interference with MMSE-IRC receiver scenario</w:t>
      </w:r>
      <w:r w:rsidR="001320C8">
        <w:rPr>
          <w:lang w:eastAsia="zh-CN"/>
        </w:rPr>
        <w:t>, which means UE is supposed to be distributed at the cell edge</w:t>
      </w:r>
      <w:r w:rsidR="00CE1E15">
        <w:rPr>
          <w:lang w:eastAsia="zh-CN"/>
        </w:rPr>
        <w:t xml:space="preserve"> where usually not suitable for high rank.</w:t>
      </w:r>
    </w:p>
    <w:tbl>
      <w:tblPr>
        <w:tblStyle w:val="aff7"/>
        <w:tblW w:w="0" w:type="auto"/>
        <w:tblLook w:val="04A0" w:firstRow="1" w:lastRow="0" w:firstColumn="1" w:lastColumn="0" w:noHBand="0" w:noVBand="1"/>
      </w:tblPr>
      <w:tblGrid>
        <w:gridCol w:w="9631"/>
      </w:tblGrid>
      <w:tr w:rsidR="00C057D5" w14:paraId="3779950C" w14:textId="77777777" w:rsidTr="00C057D5">
        <w:tc>
          <w:tcPr>
            <w:tcW w:w="9631" w:type="dxa"/>
          </w:tcPr>
          <w:p w14:paraId="690BCE11" w14:textId="77777777" w:rsidR="00C057D5" w:rsidRPr="00BC5FF3" w:rsidRDefault="00C057D5" w:rsidP="00C057D5">
            <w:pPr>
              <w:rPr>
                <w:b/>
                <w:u w:val="single"/>
                <w:lang w:val="en-US" w:eastAsia="ko-KR"/>
              </w:rPr>
            </w:pPr>
            <w:r w:rsidRPr="00BC5FF3">
              <w:rPr>
                <w:b/>
                <w:u w:val="single"/>
                <w:lang w:val="en-US" w:eastAsia="ko-KR"/>
              </w:rPr>
              <w:t>Rank of serving cell</w:t>
            </w:r>
          </w:p>
          <w:p w14:paraId="04ED4D2D" w14:textId="77777777" w:rsidR="00C057D5" w:rsidRPr="00BC5FF3" w:rsidRDefault="00C057D5" w:rsidP="00C057D5">
            <w:pPr>
              <w:rPr>
                <w:bCs/>
                <w:lang w:val="en-US" w:eastAsia="ko-KR"/>
              </w:rPr>
            </w:pPr>
            <w:r>
              <w:rPr>
                <w:bCs/>
                <w:lang w:val="en-US" w:eastAsia="ko-KR"/>
              </w:rPr>
              <w:t>Agreement</w:t>
            </w:r>
          </w:p>
          <w:p w14:paraId="1EB67983" w14:textId="77777777" w:rsidR="00C057D5" w:rsidRPr="00BC5FF3" w:rsidRDefault="00C057D5" w:rsidP="00C057D5">
            <w:pPr>
              <w:pStyle w:val="aff8"/>
              <w:numPr>
                <w:ilvl w:val="0"/>
                <w:numId w:val="24"/>
              </w:numPr>
              <w:ind w:firstLineChars="0"/>
              <w:rPr>
                <w:bCs/>
                <w:lang w:val="en-US" w:eastAsia="ko-KR"/>
              </w:rPr>
            </w:pPr>
            <w:r w:rsidRPr="00BC5FF3">
              <w:rPr>
                <w:bCs/>
                <w:lang w:val="en-US" w:eastAsia="ko-KR"/>
              </w:rPr>
              <w:t xml:space="preserve">Evaluate rank 1,2 &amp; 4 in initial simulation analysis. </w:t>
            </w:r>
          </w:p>
          <w:p w14:paraId="133370C3" w14:textId="596058FA" w:rsidR="00C057D5" w:rsidRDefault="00C057D5" w:rsidP="00C057D5">
            <w:pPr>
              <w:jc w:val="both"/>
              <w:rPr>
                <w:lang w:eastAsia="zh-CN"/>
              </w:rPr>
            </w:pPr>
            <w:r w:rsidRPr="00BC5FF3">
              <w:rPr>
                <w:bCs/>
                <w:lang w:val="en-US" w:eastAsia="ko-KR"/>
              </w:rPr>
              <w:t>TBD: Down-selection for requirement definition.</w:t>
            </w:r>
          </w:p>
        </w:tc>
      </w:tr>
    </w:tbl>
    <w:p w14:paraId="5F2EE9B7" w14:textId="5D7A931E" w:rsidR="00CE1E15" w:rsidRPr="00CE1E15" w:rsidRDefault="00CE1E15" w:rsidP="00CE1E15">
      <w:pPr>
        <w:spacing w:beforeLines="50" w:before="120"/>
        <w:jc w:val="both"/>
        <w:rPr>
          <w:b/>
          <w:bCs/>
          <w:lang w:eastAsia="zh-CN"/>
        </w:rPr>
      </w:pPr>
      <w:r w:rsidRPr="00CE1E15">
        <w:rPr>
          <w:b/>
          <w:bCs/>
          <w:lang w:eastAsia="zh-CN"/>
        </w:rPr>
        <w:t xml:space="preserve">Observation 1: </w:t>
      </w:r>
      <w:r>
        <w:rPr>
          <w:b/>
          <w:bCs/>
          <w:lang w:eastAsia="zh-CN"/>
        </w:rPr>
        <w:t>C</w:t>
      </w:r>
      <w:r w:rsidRPr="00CE1E15">
        <w:rPr>
          <w:b/>
          <w:bCs/>
          <w:lang w:eastAsia="zh-CN"/>
        </w:rPr>
        <w:t>onsidering this is the rank discussion for inter-cell interference with MMSE-IRC receiver scenario, which means UE is supposed to be distributed at the cell edge where usually not suitable for high rank.</w:t>
      </w:r>
    </w:p>
    <w:p w14:paraId="0E885772" w14:textId="6D78FAA4" w:rsidR="00CE1E15" w:rsidRDefault="00910E0E" w:rsidP="007F2117">
      <w:pPr>
        <w:jc w:val="both"/>
        <w:rPr>
          <w:b/>
          <w:lang w:eastAsia="zh-CN"/>
        </w:rPr>
      </w:pPr>
      <w:r w:rsidRPr="00910E0E">
        <w:rPr>
          <w:b/>
          <w:lang w:eastAsia="zh-CN"/>
        </w:rPr>
        <w:t xml:space="preserve">Proposal </w:t>
      </w:r>
      <w:r w:rsidR="00CE1E15">
        <w:rPr>
          <w:b/>
          <w:lang w:eastAsia="zh-CN"/>
        </w:rPr>
        <w:t>2</w:t>
      </w:r>
      <w:r w:rsidRPr="00910E0E">
        <w:rPr>
          <w:b/>
          <w:lang w:eastAsia="zh-CN"/>
        </w:rPr>
        <w:t xml:space="preserve">: </w:t>
      </w:r>
      <w:r w:rsidR="00E847C7">
        <w:rPr>
          <w:b/>
          <w:lang w:val="sv-SE" w:eastAsia="zh-CN"/>
        </w:rPr>
        <w:t xml:space="preserve">For </w:t>
      </w:r>
      <w:r w:rsidR="00CE1E15">
        <w:rPr>
          <w:b/>
          <w:lang w:val="sv-SE" w:eastAsia="zh-CN"/>
        </w:rPr>
        <w:t xml:space="preserve">the rank of serving cell </w:t>
      </w:r>
      <w:r w:rsidR="00DD6A01">
        <w:rPr>
          <w:b/>
          <w:lang w:val="sv-SE" w:eastAsia="zh-CN"/>
        </w:rPr>
        <w:t xml:space="preserve">for PDSCH demodulation performance </w:t>
      </w:r>
      <w:r w:rsidR="00CE1E15">
        <w:rPr>
          <w:b/>
          <w:lang w:val="sv-SE" w:eastAsia="zh-CN"/>
        </w:rPr>
        <w:t xml:space="preserve">with </w:t>
      </w:r>
      <w:r w:rsidR="00E847C7" w:rsidRPr="009D3286">
        <w:rPr>
          <w:b/>
          <w:lang w:val="sv-SE" w:eastAsia="zh-CN"/>
        </w:rPr>
        <w:t>8Rx inter-cell interference scenario</w:t>
      </w:r>
      <w:r w:rsidR="00E847C7">
        <w:rPr>
          <w:b/>
          <w:lang w:val="sv-SE" w:eastAsia="zh-CN"/>
        </w:rPr>
        <w:t xml:space="preserve">, </w:t>
      </w:r>
      <w:r w:rsidR="00CE1E15">
        <w:rPr>
          <w:b/>
          <w:lang w:val="sv-SE" w:eastAsia="zh-CN"/>
        </w:rPr>
        <w:t xml:space="preserve">prefer only </w:t>
      </w:r>
      <w:r w:rsidR="00CE1E15" w:rsidRPr="00910E0E">
        <w:rPr>
          <w:b/>
          <w:lang w:eastAsia="zh-CN"/>
        </w:rPr>
        <w:t>consider</w:t>
      </w:r>
      <w:r w:rsidR="00CE1E15">
        <w:rPr>
          <w:b/>
          <w:lang w:eastAsia="zh-CN"/>
        </w:rPr>
        <w:t xml:space="preserve"> rank</w:t>
      </w:r>
      <w:r w:rsidR="00905F37">
        <w:rPr>
          <w:b/>
          <w:lang w:eastAsia="zh-CN"/>
        </w:rPr>
        <w:t xml:space="preserve"> </w:t>
      </w:r>
      <w:r w:rsidR="00CE1E15">
        <w:rPr>
          <w:b/>
          <w:lang w:eastAsia="zh-CN"/>
        </w:rPr>
        <w:t>1 or rank 2</w:t>
      </w:r>
      <w:r w:rsidR="00140DBD" w:rsidRPr="00910E0E">
        <w:rPr>
          <w:b/>
          <w:lang w:eastAsia="zh-CN"/>
        </w:rPr>
        <w:t xml:space="preserve"> </w:t>
      </w:r>
      <w:r w:rsidR="00CE1E15">
        <w:rPr>
          <w:b/>
          <w:lang w:eastAsia="zh-CN"/>
        </w:rPr>
        <w:t>for requirements definition.</w:t>
      </w:r>
    </w:p>
    <w:p w14:paraId="2E7C329D" w14:textId="4B2766BC" w:rsidR="00140DBD" w:rsidRPr="00B159D3" w:rsidRDefault="00140DBD" w:rsidP="00140DBD">
      <w:pPr>
        <w:widowControl w:val="0"/>
        <w:tabs>
          <w:tab w:val="left" w:pos="484"/>
          <w:tab w:val="left" w:pos="709"/>
          <w:tab w:val="left" w:pos="1440"/>
          <w:tab w:val="left" w:pos="1701"/>
        </w:tabs>
        <w:snapToGrid w:val="0"/>
        <w:spacing w:before="60" w:after="60"/>
        <w:rPr>
          <w:lang w:eastAsia="zh-CN"/>
        </w:rPr>
      </w:pPr>
    </w:p>
    <w:p w14:paraId="6DAE852D" w14:textId="42263A78" w:rsidR="00140DBD" w:rsidRPr="00297414" w:rsidRDefault="0097138F" w:rsidP="00140DBD">
      <w:pPr>
        <w:rPr>
          <w:b/>
          <w:u w:val="single"/>
        </w:rPr>
      </w:pPr>
      <w:r>
        <w:rPr>
          <w:b/>
          <w:u w:val="single"/>
        </w:rPr>
        <w:t>Other parameters</w:t>
      </w:r>
    </w:p>
    <w:p w14:paraId="7536A290" w14:textId="50C12F4D" w:rsidR="0097138F" w:rsidRDefault="006842B5" w:rsidP="00FD6B5B">
      <w:pPr>
        <w:jc w:val="both"/>
        <w:rPr>
          <w:lang w:eastAsia="zh-CN"/>
        </w:rPr>
      </w:pPr>
      <w:r>
        <w:rPr>
          <w:lang w:eastAsia="zh-CN"/>
        </w:rPr>
        <w:t xml:space="preserve">For </w:t>
      </w:r>
      <w:r w:rsidR="0097138F">
        <w:rPr>
          <w:lang w:eastAsia="zh-CN"/>
        </w:rPr>
        <w:t>other parameters, there are two options proposed in last RAN4#112bis meeting as below:</w:t>
      </w:r>
    </w:p>
    <w:tbl>
      <w:tblPr>
        <w:tblStyle w:val="aff7"/>
        <w:tblW w:w="0" w:type="auto"/>
        <w:tblLook w:val="04A0" w:firstRow="1" w:lastRow="0" w:firstColumn="1" w:lastColumn="0" w:noHBand="0" w:noVBand="1"/>
      </w:tblPr>
      <w:tblGrid>
        <w:gridCol w:w="9631"/>
      </w:tblGrid>
      <w:tr w:rsidR="0097138F" w14:paraId="5223678D" w14:textId="77777777" w:rsidTr="0097138F">
        <w:tc>
          <w:tcPr>
            <w:tcW w:w="9631" w:type="dxa"/>
          </w:tcPr>
          <w:p w14:paraId="5BBB5899" w14:textId="77777777" w:rsidR="0097138F" w:rsidRPr="0097138F" w:rsidRDefault="0097138F" w:rsidP="0097138F">
            <w:pPr>
              <w:rPr>
                <w:b/>
                <w:u w:val="single"/>
                <w:lang w:val="en-US" w:eastAsia="ko-KR"/>
              </w:rPr>
            </w:pPr>
            <w:r w:rsidRPr="0097138F">
              <w:rPr>
                <w:b/>
                <w:u w:val="single"/>
                <w:lang w:val="en-US" w:eastAsia="ko-KR"/>
              </w:rPr>
              <w:t>Other parameters</w:t>
            </w:r>
          </w:p>
          <w:p w14:paraId="3D42CC76" w14:textId="77777777" w:rsidR="0097138F" w:rsidRPr="0097138F" w:rsidRDefault="0097138F" w:rsidP="0097138F">
            <w:pPr>
              <w:rPr>
                <w:bCs/>
                <w:lang w:val="en-US" w:eastAsia="ko-KR"/>
              </w:rPr>
            </w:pPr>
            <w:r w:rsidRPr="0097138F">
              <w:rPr>
                <w:bCs/>
                <w:lang w:val="en-US" w:eastAsia="ko-KR"/>
              </w:rPr>
              <w:t>Agreement</w:t>
            </w:r>
          </w:p>
          <w:p w14:paraId="46AA8D67" w14:textId="77777777" w:rsidR="0097138F" w:rsidRPr="0097138F" w:rsidRDefault="0097138F" w:rsidP="0097138F">
            <w:pPr>
              <w:pStyle w:val="aff8"/>
              <w:numPr>
                <w:ilvl w:val="0"/>
                <w:numId w:val="24"/>
              </w:numPr>
              <w:spacing w:after="120"/>
              <w:ind w:firstLineChars="0"/>
              <w:rPr>
                <w:szCs w:val="24"/>
                <w:lang w:val="en-US" w:eastAsia="zh-CN"/>
              </w:rPr>
            </w:pPr>
            <w:r w:rsidRPr="0097138F">
              <w:rPr>
                <w:szCs w:val="24"/>
                <w:lang w:val="en-US" w:eastAsia="zh-CN"/>
              </w:rPr>
              <w:t>Use 2Tx for interreference cell.</w:t>
            </w:r>
          </w:p>
          <w:p w14:paraId="17FF8DA6" w14:textId="77777777" w:rsidR="0097138F" w:rsidRPr="0097138F" w:rsidRDefault="0097138F" w:rsidP="0097138F">
            <w:pPr>
              <w:pStyle w:val="aff8"/>
              <w:numPr>
                <w:ilvl w:val="0"/>
                <w:numId w:val="24"/>
              </w:numPr>
              <w:spacing w:after="120"/>
              <w:ind w:firstLineChars="0"/>
              <w:rPr>
                <w:szCs w:val="24"/>
                <w:lang w:val="en-US" w:eastAsia="zh-CN"/>
              </w:rPr>
            </w:pPr>
            <w:r w:rsidRPr="0097138F">
              <w:rPr>
                <w:szCs w:val="24"/>
                <w:lang w:val="en-US" w:eastAsia="zh-CN"/>
              </w:rPr>
              <w:t>Frequency shift to the target cell: 300Hz for interference cell 1, -100Hz for interference cell 2</w:t>
            </w:r>
          </w:p>
          <w:p w14:paraId="41E9DBFE" w14:textId="77777777" w:rsidR="0097138F" w:rsidRPr="0097138F" w:rsidRDefault="0097138F" w:rsidP="0097138F">
            <w:pPr>
              <w:pStyle w:val="aff8"/>
              <w:numPr>
                <w:ilvl w:val="0"/>
                <w:numId w:val="24"/>
              </w:numPr>
              <w:spacing w:after="120"/>
              <w:ind w:firstLineChars="0"/>
              <w:rPr>
                <w:strike/>
                <w:szCs w:val="24"/>
                <w:lang w:val="en-US" w:eastAsia="zh-CN"/>
              </w:rPr>
            </w:pPr>
            <w:r w:rsidRPr="0097138F">
              <w:rPr>
                <w:szCs w:val="24"/>
                <w:lang w:val="en-US" w:eastAsia="zh-CN"/>
              </w:rPr>
              <w:t xml:space="preserve">SSB configuration as Rel-17 </w:t>
            </w:r>
          </w:p>
          <w:p w14:paraId="43A96C13" w14:textId="77777777" w:rsidR="0097138F" w:rsidRPr="0097138F" w:rsidRDefault="0097138F" w:rsidP="0097138F">
            <w:pPr>
              <w:pStyle w:val="aff8"/>
              <w:numPr>
                <w:ilvl w:val="0"/>
                <w:numId w:val="24"/>
              </w:numPr>
              <w:spacing w:after="120"/>
              <w:ind w:firstLineChars="0"/>
              <w:rPr>
                <w:szCs w:val="24"/>
                <w:lang w:val="en-US" w:eastAsia="zh-CN"/>
              </w:rPr>
            </w:pPr>
            <w:r w:rsidRPr="0097138F">
              <w:rPr>
                <w:szCs w:val="24"/>
                <w:lang w:val="en-US" w:eastAsia="zh-CN"/>
              </w:rPr>
              <w:t>Transmission rank: Random rank with 70% and 30% probability for rank 1 and rank 2 for all interference cells</w:t>
            </w:r>
          </w:p>
          <w:p w14:paraId="55A3F5B5" w14:textId="77777777" w:rsidR="0097138F" w:rsidRPr="0097138F" w:rsidRDefault="0097138F" w:rsidP="0097138F">
            <w:pPr>
              <w:spacing w:after="120"/>
              <w:rPr>
                <w:szCs w:val="24"/>
                <w:lang w:val="en-US" w:eastAsia="zh-CN"/>
              </w:rPr>
            </w:pPr>
            <w:r w:rsidRPr="0097138F">
              <w:rPr>
                <w:szCs w:val="24"/>
                <w:lang w:val="en-US" w:eastAsia="zh-CN"/>
              </w:rPr>
              <w:t>Remaining proposals</w:t>
            </w:r>
          </w:p>
          <w:p w14:paraId="0E1614AC" w14:textId="77777777" w:rsidR="0097138F" w:rsidRPr="0097138F" w:rsidRDefault="0097138F" w:rsidP="0097138F">
            <w:pPr>
              <w:pStyle w:val="aff8"/>
              <w:numPr>
                <w:ilvl w:val="0"/>
                <w:numId w:val="24"/>
              </w:numPr>
              <w:spacing w:after="120"/>
              <w:ind w:firstLineChars="0"/>
              <w:rPr>
                <w:szCs w:val="24"/>
                <w:lang w:val="en-US" w:eastAsia="zh-CN"/>
              </w:rPr>
            </w:pPr>
            <w:r w:rsidRPr="0097138F">
              <w:rPr>
                <w:szCs w:val="24"/>
                <w:lang w:val="en-US" w:eastAsia="zh-CN"/>
              </w:rPr>
              <w:t xml:space="preserve">Option 1: </w:t>
            </w:r>
            <w:r w:rsidRPr="0097138F">
              <w:rPr>
                <w:szCs w:val="24"/>
                <w:lang w:val="en-US" w:eastAsia="zh-CN"/>
              </w:rPr>
              <w:br/>
              <w:t>- For PDSCH configuration, DMRS configuration, TRS configuration, HARQ, precoding, Tx EVM, Test metric and other parameters, reuse the configuration from 8Rx requirement as the baseline.</w:t>
            </w:r>
            <w:r w:rsidRPr="0097138F">
              <w:rPr>
                <w:szCs w:val="24"/>
                <w:lang w:val="en-US" w:eastAsia="zh-CN"/>
              </w:rPr>
              <w:br/>
              <w:t>- For PCI and SSB configuration of serving cell and interference cell(s), Rank/MCS, precoding, timing and frequency offset, and other interference cell modeling parameters, reuse the configuration from R17 2/4Rx inter-cell interference suppressing requirement as the baseline.</w:t>
            </w:r>
          </w:p>
          <w:p w14:paraId="40DF5096" w14:textId="34DD35E3" w:rsidR="0097138F" w:rsidRPr="0097138F" w:rsidRDefault="0097138F" w:rsidP="0097138F">
            <w:pPr>
              <w:pStyle w:val="aff8"/>
              <w:numPr>
                <w:ilvl w:val="0"/>
                <w:numId w:val="24"/>
              </w:numPr>
              <w:spacing w:after="120"/>
              <w:ind w:firstLineChars="0"/>
              <w:rPr>
                <w:szCs w:val="24"/>
                <w:lang w:val="en-US" w:eastAsia="zh-CN"/>
              </w:rPr>
            </w:pPr>
            <w:r w:rsidRPr="0097138F">
              <w:rPr>
                <w:szCs w:val="24"/>
                <w:lang w:val="en-US" w:eastAsia="zh-CN"/>
              </w:rPr>
              <w:t>Option 2: For not specifically agreed parameters in this WID, reuse the same configuration for Rel-17 2/4Rx for MMSE-IRC as a starting point for initial evaluation.</w:t>
            </w:r>
          </w:p>
        </w:tc>
      </w:tr>
    </w:tbl>
    <w:p w14:paraId="056FAD18" w14:textId="5BEC8F7E" w:rsidR="00E94DE0" w:rsidRPr="0097138F" w:rsidRDefault="00E94DE0" w:rsidP="00E94DE0">
      <w:pPr>
        <w:spacing w:beforeLines="50" w:before="120"/>
        <w:jc w:val="both"/>
        <w:rPr>
          <w:lang w:eastAsia="zh-CN"/>
        </w:rPr>
      </w:pPr>
      <w:r>
        <w:rPr>
          <w:rFonts w:hint="eastAsia"/>
          <w:lang w:eastAsia="zh-CN"/>
        </w:rPr>
        <w:t>S</w:t>
      </w:r>
      <w:r>
        <w:rPr>
          <w:lang w:eastAsia="zh-CN"/>
        </w:rPr>
        <w:t xml:space="preserve">ince </w:t>
      </w:r>
      <w:r w:rsidR="00905F37">
        <w:rPr>
          <w:lang w:eastAsia="zh-CN"/>
        </w:rPr>
        <w:t xml:space="preserve">the only difference between </w:t>
      </w:r>
      <w:r w:rsidR="00905F37" w:rsidRPr="00905F37">
        <w:rPr>
          <w:lang w:eastAsia="zh-CN"/>
        </w:rPr>
        <w:t xml:space="preserve">8Rx </w:t>
      </w:r>
      <w:r w:rsidR="00905F37">
        <w:rPr>
          <w:lang w:eastAsia="zh-CN"/>
        </w:rPr>
        <w:t xml:space="preserve">MMSE-IRC receiver and Rel-17 2/4Rx MMSE-IRC receiver for inter-cell interference scenario is the number of Rx antennas, it seems no problem to reuse the same configuration for </w:t>
      </w:r>
      <w:r w:rsidR="00905F37" w:rsidRPr="00905F37">
        <w:rPr>
          <w:lang w:eastAsia="zh-CN"/>
        </w:rPr>
        <w:t>Rel-17 2/4Rx for MMSE-IRC as a starting point for initial evaluation</w:t>
      </w:r>
      <w:r w:rsidR="00905F37">
        <w:rPr>
          <w:lang w:eastAsia="zh-CN"/>
        </w:rPr>
        <w:t>.</w:t>
      </w:r>
    </w:p>
    <w:p w14:paraId="7960C093" w14:textId="30A99425" w:rsidR="007E03D1" w:rsidRDefault="007E03D1" w:rsidP="00E94DE0">
      <w:pPr>
        <w:jc w:val="both"/>
        <w:rPr>
          <w:lang w:eastAsia="zh-CN"/>
        </w:rPr>
      </w:pPr>
      <w:r w:rsidRPr="007F2117">
        <w:rPr>
          <w:b/>
          <w:lang w:val="en-US"/>
        </w:rPr>
        <w:t>Proposal</w:t>
      </w:r>
      <w:r w:rsidRPr="00910E0E">
        <w:rPr>
          <w:b/>
          <w:lang w:eastAsia="zh-CN"/>
        </w:rPr>
        <w:t xml:space="preserve"> </w:t>
      </w:r>
      <w:r w:rsidR="00905F37">
        <w:rPr>
          <w:b/>
          <w:lang w:eastAsia="zh-CN"/>
        </w:rPr>
        <w:t>3</w:t>
      </w:r>
      <w:r w:rsidRPr="00910E0E">
        <w:rPr>
          <w:b/>
          <w:lang w:eastAsia="zh-CN"/>
        </w:rPr>
        <w:t>:</w:t>
      </w:r>
      <w:r>
        <w:rPr>
          <w:b/>
          <w:lang w:eastAsia="zh-CN"/>
        </w:rPr>
        <w:t xml:space="preserve"> </w:t>
      </w:r>
      <w:r w:rsidR="00D1456E">
        <w:rPr>
          <w:b/>
          <w:lang w:val="sv-SE" w:eastAsia="zh-CN"/>
        </w:rPr>
        <w:t xml:space="preserve">For </w:t>
      </w:r>
      <w:r w:rsidR="00DD6A01">
        <w:rPr>
          <w:b/>
          <w:lang w:val="sv-SE" w:eastAsia="zh-CN"/>
        </w:rPr>
        <w:t xml:space="preserve">PDSCH demodulation performance of </w:t>
      </w:r>
      <w:r w:rsidR="00D1456E" w:rsidRPr="009D3286">
        <w:rPr>
          <w:b/>
          <w:lang w:val="sv-SE" w:eastAsia="zh-CN"/>
        </w:rPr>
        <w:t>8Rx inter-cell interference scenario</w:t>
      </w:r>
      <w:r w:rsidR="00D1456E">
        <w:rPr>
          <w:b/>
          <w:lang w:val="sv-SE" w:eastAsia="zh-CN"/>
        </w:rPr>
        <w:t xml:space="preserve">, </w:t>
      </w:r>
      <w:r w:rsidR="00E94DE0">
        <w:rPr>
          <w:b/>
          <w:lang w:val="sv-SE" w:eastAsia="zh-CN"/>
        </w:rPr>
        <w:t>f</w:t>
      </w:r>
      <w:r w:rsidR="00E94DE0" w:rsidRPr="00E94DE0">
        <w:rPr>
          <w:b/>
          <w:lang w:val="sv-SE" w:eastAsia="zh-CN"/>
        </w:rPr>
        <w:t>or not specifically agreed parameters in this WID, reuse the same configuration for Rel-17 2/4Rx for MMSE-IRC as a starting point for initial evaluation.</w:t>
      </w:r>
    </w:p>
    <w:p w14:paraId="4F076E0A" w14:textId="77777777" w:rsidR="00EC2BEF" w:rsidRPr="007E4F7B" w:rsidRDefault="00EC2BEF" w:rsidP="00B71A62">
      <w:pPr>
        <w:jc w:val="both"/>
        <w:rPr>
          <w:b/>
          <w:lang w:eastAsia="zh-CN"/>
        </w:rPr>
      </w:pPr>
    </w:p>
    <w:p w14:paraId="7D4B0000" w14:textId="5D63EA5A" w:rsidR="003400CC" w:rsidRDefault="003400CC" w:rsidP="003400CC">
      <w:pPr>
        <w:pStyle w:val="2"/>
        <w:numPr>
          <w:ilvl w:val="1"/>
          <w:numId w:val="19"/>
        </w:numPr>
        <w:jc w:val="both"/>
        <w:rPr>
          <w:lang w:eastAsia="zh-CN"/>
        </w:rPr>
      </w:pPr>
      <w:r>
        <w:rPr>
          <w:lang w:val="en-GB" w:eastAsia="zh-CN"/>
        </w:rPr>
        <w:t>Wideband CQI reporting</w:t>
      </w:r>
      <w:r>
        <w:rPr>
          <w:lang w:eastAsia="zh-CN"/>
        </w:rPr>
        <w:t xml:space="preserve"> requirements for i</w:t>
      </w:r>
      <w:r w:rsidRPr="00672A87">
        <w:rPr>
          <w:lang w:eastAsia="zh-CN"/>
        </w:rPr>
        <w:t>nt</w:t>
      </w:r>
      <w:r>
        <w:rPr>
          <w:lang w:eastAsia="zh-CN"/>
        </w:rPr>
        <w:t>er</w:t>
      </w:r>
      <w:r w:rsidRPr="00672A87">
        <w:rPr>
          <w:lang w:eastAsia="zh-CN"/>
        </w:rPr>
        <w:t>-cell interference with MMSE-IRC receiver scenario</w:t>
      </w:r>
    </w:p>
    <w:p w14:paraId="12E44542" w14:textId="77777777" w:rsidR="000127D6" w:rsidRPr="000127D6" w:rsidRDefault="000127D6" w:rsidP="000127D6">
      <w:pPr>
        <w:rPr>
          <w:rFonts w:eastAsia="等线"/>
          <w:b/>
          <w:u w:val="single"/>
          <w:lang w:eastAsia="zh-CN"/>
        </w:rPr>
      </w:pPr>
      <w:r w:rsidRPr="000127D6">
        <w:rPr>
          <w:rFonts w:eastAsia="等线"/>
          <w:b/>
          <w:u w:val="single"/>
          <w:lang w:eastAsia="zh-CN"/>
        </w:rPr>
        <w:t>Propagation condition</w:t>
      </w:r>
    </w:p>
    <w:p w14:paraId="5A41BBEF" w14:textId="77777777" w:rsidR="000127D6" w:rsidRDefault="000127D6" w:rsidP="000127D6">
      <w:pPr>
        <w:jc w:val="both"/>
      </w:pPr>
      <w:r>
        <w:rPr>
          <w:lang w:eastAsia="zh-CN"/>
        </w:rPr>
        <w:t>For the propagation condition, r</w:t>
      </w:r>
      <w:r w:rsidRPr="00297414">
        <w:rPr>
          <w:lang w:eastAsia="zh-CN"/>
        </w:rPr>
        <w:t xml:space="preserve">euse the same configuration for Rel-17 2/4Rx, i.e., </w:t>
      </w:r>
      <w:r w:rsidRPr="00297414">
        <w:t>TDLA30-5 for the serving cell and AWGN for the interference cell</w:t>
      </w:r>
      <w:r>
        <w:t xml:space="preserve"> should be a suitable starting point.</w:t>
      </w:r>
    </w:p>
    <w:p w14:paraId="26D39A31" w14:textId="548580DD" w:rsidR="000127D6" w:rsidRPr="000127D6" w:rsidRDefault="000127D6" w:rsidP="000127D6">
      <w:pPr>
        <w:jc w:val="both"/>
        <w:rPr>
          <w:b/>
          <w:lang w:eastAsia="zh-CN"/>
        </w:rPr>
      </w:pPr>
      <w:r w:rsidRPr="000127D6">
        <w:rPr>
          <w:b/>
        </w:rPr>
        <w:lastRenderedPageBreak/>
        <w:t xml:space="preserve">Proposal </w:t>
      </w:r>
      <w:r w:rsidR="003C5458">
        <w:rPr>
          <w:b/>
        </w:rPr>
        <w:t>4</w:t>
      </w:r>
      <w:r w:rsidRPr="000127D6">
        <w:rPr>
          <w:b/>
        </w:rPr>
        <w:t>: For 8</w:t>
      </w:r>
      <w:r w:rsidR="00641558" w:rsidRPr="00020F3C">
        <w:rPr>
          <w:b/>
        </w:rPr>
        <w:t xml:space="preserve"> </w:t>
      </w:r>
      <w:r w:rsidR="00641558">
        <w:rPr>
          <w:b/>
        </w:rPr>
        <w:t xml:space="preserve">wideband CQI reporting requirements with </w:t>
      </w:r>
      <w:r w:rsidRPr="000127D6">
        <w:rPr>
          <w:b/>
        </w:rPr>
        <w:t>Rx inter-cell interference scenario</w:t>
      </w:r>
      <w:r w:rsidRPr="000127D6">
        <w:rPr>
          <w:b/>
          <w:lang w:eastAsia="zh-CN"/>
        </w:rPr>
        <w:t>, reuse the same propagation configuration for Rel-17 2/4Rx, i.e., TDLA30-5 for the serving cell and AWGN for the interference cell.</w:t>
      </w:r>
    </w:p>
    <w:p w14:paraId="00E2CF80" w14:textId="77777777" w:rsidR="000127D6" w:rsidRPr="000127D6" w:rsidRDefault="000127D6" w:rsidP="00A35E87">
      <w:pPr>
        <w:rPr>
          <w:rFonts w:eastAsia="等线"/>
          <w:b/>
          <w:u w:val="single"/>
          <w:lang w:eastAsia="zh-CN"/>
        </w:rPr>
      </w:pPr>
    </w:p>
    <w:p w14:paraId="10B11975" w14:textId="66B32016" w:rsidR="003929BD" w:rsidRPr="003400CC" w:rsidRDefault="00A35E87" w:rsidP="00A35E87">
      <w:pPr>
        <w:rPr>
          <w:lang w:val="sv-SE"/>
        </w:rPr>
      </w:pPr>
      <w:r w:rsidRPr="00297414">
        <w:rPr>
          <w:rFonts w:eastAsia="等线"/>
          <w:b/>
          <w:u w:val="single"/>
          <w:lang w:eastAsia="zh-CN"/>
        </w:rPr>
        <w:t>CQI calculation algorithm</w:t>
      </w:r>
    </w:p>
    <w:p w14:paraId="19555F22" w14:textId="4AE38F4D" w:rsidR="007E4F7B" w:rsidRDefault="00520902" w:rsidP="006929F0">
      <w:pPr>
        <w:jc w:val="both"/>
        <w:rPr>
          <w:lang w:eastAsia="zh-CN"/>
        </w:rPr>
      </w:pPr>
      <w:r>
        <w:rPr>
          <w:lang w:eastAsia="zh-CN"/>
        </w:rPr>
        <w:t xml:space="preserve">For the CQI calculation algorithm, </w:t>
      </w:r>
      <w:r w:rsidR="00DC4330">
        <w:rPr>
          <w:lang w:eastAsia="zh-CN"/>
        </w:rPr>
        <w:t>since</w:t>
      </w:r>
      <w:r>
        <w:rPr>
          <w:lang w:eastAsia="zh-CN"/>
        </w:rPr>
        <w:t xml:space="preserve"> the test metric is the </w:t>
      </w:r>
      <w:r w:rsidR="00DC4330">
        <w:rPr>
          <w:lang w:eastAsia="zh-CN"/>
        </w:rPr>
        <w:t xml:space="preserve">ratio </w:t>
      </w:r>
      <m:oMath>
        <m:r>
          <m:rPr>
            <m:sty m:val="p"/>
          </m:rPr>
          <w:rPr>
            <w:rFonts w:ascii="Cambria Math" w:hAnsi="Cambria Math"/>
            <w:lang w:eastAsia="zh-CN"/>
          </w:rPr>
          <m:t>γ</m:t>
        </m:r>
      </m:oMath>
      <w:r w:rsidR="00DC4330">
        <w:rPr>
          <w:rFonts w:hint="eastAsia"/>
          <w:lang w:eastAsia="zh-CN"/>
        </w:rPr>
        <w:t xml:space="preserve"> </w:t>
      </w:r>
      <w:r w:rsidR="00DC4330">
        <w:rPr>
          <w:lang w:eastAsia="zh-CN"/>
        </w:rPr>
        <w:t>of the throughput</w:t>
      </w:r>
      <w:r>
        <w:rPr>
          <w:lang w:eastAsia="zh-CN"/>
        </w:rPr>
        <w:t xml:space="preserve"> instead of </w:t>
      </w:r>
      <w:r w:rsidR="00DC4330">
        <w:rPr>
          <w:lang w:eastAsia="zh-CN"/>
        </w:rPr>
        <w:t>absolute throughput value, it seems it’s not necessary to define two CQI calculation assumptions to match two 8Rx receiver assumptions.</w:t>
      </w:r>
    </w:p>
    <w:p w14:paraId="77C30479" w14:textId="20AD8FBB" w:rsidR="000324A7" w:rsidRDefault="000324A7" w:rsidP="000324A7">
      <w:pPr>
        <w:jc w:val="both"/>
        <w:rPr>
          <w:b/>
          <w:lang w:eastAsia="zh-CN"/>
        </w:rPr>
      </w:pPr>
      <w:r w:rsidRPr="00A81A89">
        <w:rPr>
          <w:b/>
        </w:rPr>
        <w:t xml:space="preserve">Proposal </w:t>
      </w:r>
      <w:r w:rsidR="00A0020B">
        <w:rPr>
          <w:b/>
        </w:rPr>
        <w:t>5</w:t>
      </w:r>
      <w:r w:rsidRPr="00A81A89">
        <w:rPr>
          <w:b/>
        </w:rPr>
        <w:t xml:space="preserve">: </w:t>
      </w:r>
      <w:r w:rsidR="00DC4330">
        <w:rPr>
          <w:b/>
        </w:rPr>
        <w:t>F</w:t>
      </w:r>
      <w:r w:rsidR="00DC4330" w:rsidRPr="00DC4330">
        <w:rPr>
          <w:b/>
        </w:rPr>
        <w:t xml:space="preserve">or </w:t>
      </w:r>
      <w:r w:rsidR="00641558">
        <w:rPr>
          <w:b/>
        </w:rPr>
        <w:t xml:space="preserve">wideband CQI reporting requirements with </w:t>
      </w:r>
      <w:r w:rsidR="00C91524">
        <w:rPr>
          <w:b/>
        </w:rPr>
        <w:t xml:space="preserve">8Rx </w:t>
      </w:r>
      <w:r w:rsidR="00DC4330" w:rsidRPr="00DC4330">
        <w:rPr>
          <w:b/>
        </w:rPr>
        <w:t>inter-cell interference scenario</w:t>
      </w:r>
      <w:r w:rsidR="00DC4330">
        <w:rPr>
          <w:b/>
          <w:lang w:eastAsia="zh-CN"/>
        </w:rPr>
        <w:t xml:space="preserve">, </w:t>
      </w:r>
      <w:r w:rsidR="00DC4330" w:rsidRPr="00DC4330">
        <w:rPr>
          <w:b/>
          <w:lang w:eastAsia="zh-CN"/>
        </w:rPr>
        <w:t>it’s not necessary to define two CQI calculation assumptions to match two 8Rx receiver assumptions.</w:t>
      </w:r>
    </w:p>
    <w:p w14:paraId="0463824A" w14:textId="788A13A4" w:rsidR="00B772AF" w:rsidRDefault="00B772AF" w:rsidP="000324A7">
      <w:pPr>
        <w:jc w:val="both"/>
        <w:rPr>
          <w:b/>
          <w:lang w:eastAsia="zh-CN"/>
        </w:rPr>
      </w:pPr>
    </w:p>
    <w:p w14:paraId="0EFB54DE" w14:textId="5FF6F958" w:rsidR="00B772AF" w:rsidRPr="003400CC" w:rsidRDefault="00B772AF" w:rsidP="00B772AF">
      <w:pPr>
        <w:rPr>
          <w:lang w:val="sv-SE"/>
        </w:rPr>
      </w:pPr>
      <w:r>
        <w:rPr>
          <w:rFonts w:eastAsia="等线"/>
          <w:b/>
          <w:u w:val="single"/>
          <w:lang w:eastAsia="zh-CN"/>
        </w:rPr>
        <w:t>Test metric</w:t>
      </w:r>
    </w:p>
    <w:p w14:paraId="642074B6" w14:textId="332D34A3" w:rsidR="00B772AF" w:rsidRDefault="00F61FE0" w:rsidP="000324A7">
      <w:pPr>
        <w:jc w:val="both"/>
        <w:rPr>
          <w:lang w:val="sv-SE" w:eastAsia="zh-CN"/>
        </w:rPr>
      </w:pPr>
      <w:r w:rsidRPr="00F61FE0">
        <w:rPr>
          <w:lang w:val="sv-SE" w:eastAsia="zh-CN"/>
        </w:rPr>
        <w:t xml:space="preserve">For </w:t>
      </w:r>
      <w:r>
        <w:rPr>
          <w:lang w:val="sv-SE" w:eastAsia="zh-CN"/>
        </w:rPr>
        <w:t xml:space="preserve">the CQI test metric, below legacy test metric should be workable. </w:t>
      </w:r>
    </w:p>
    <w:tbl>
      <w:tblPr>
        <w:tblStyle w:val="aff7"/>
        <w:tblW w:w="0" w:type="auto"/>
        <w:tblLook w:val="04A0" w:firstRow="1" w:lastRow="0" w:firstColumn="1" w:lastColumn="0" w:noHBand="0" w:noVBand="1"/>
      </w:tblPr>
      <w:tblGrid>
        <w:gridCol w:w="9631"/>
      </w:tblGrid>
      <w:tr w:rsidR="00F61FE0" w:rsidRPr="00297414" w14:paraId="0DA5D4B5" w14:textId="77777777" w:rsidTr="00B70028">
        <w:tc>
          <w:tcPr>
            <w:tcW w:w="9631" w:type="dxa"/>
          </w:tcPr>
          <w:p w14:paraId="08C5D88B" w14:textId="77777777" w:rsidR="00F61FE0" w:rsidRPr="00297414" w:rsidRDefault="00F61FE0" w:rsidP="00F61FE0">
            <w:pPr>
              <w:pStyle w:val="B1"/>
              <w:jc w:val="both"/>
              <w:rPr>
                <w:rFonts w:eastAsiaTheme="minorEastAsia"/>
                <w:lang w:eastAsia="zh-TW"/>
              </w:rPr>
            </w:pPr>
            <w:bookmarkStart w:id="3" w:name="OLE_LINK63"/>
            <w:r w:rsidRPr="00297414">
              <w:t>a)</w:t>
            </w:r>
            <w:r w:rsidRPr="00297414">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4" w:name="OLE_LINK48"/>
            <w:r w:rsidRPr="00297414">
              <w:rPr>
                <w:rFonts w:ascii="Symbol" w:hAnsi="Symbol"/>
                <w:i/>
                <w:iCs/>
              </w:rPr>
              <w:t></w:t>
            </w:r>
            <w:r w:rsidRPr="00297414">
              <w:rPr>
                <w:rFonts w:ascii="Symbol" w:hAnsi="Symbol"/>
              </w:rPr>
              <w:t></w:t>
            </w:r>
            <w:bookmarkEnd w:id="4"/>
            <w:r w:rsidRPr="00297414">
              <w:rPr>
                <w:rFonts w:ascii="Symbol" w:eastAsiaTheme="minorEastAsia" w:hAnsi="Symbol"/>
                <w:lang w:eastAsia="zh-TW"/>
              </w:rPr>
              <w:t></w:t>
            </w:r>
          </w:p>
          <w:p w14:paraId="2911097D" w14:textId="77777777" w:rsidR="00F61FE0" w:rsidRPr="00297414" w:rsidRDefault="00F61FE0" w:rsidP="00F61FE0">
            <w:pPr>
              <w:pStyle w:val="B1"/>
              <w:jc w:val="both"/>
              <w:rPr>
                <w:lang w:eastAsia="zh-CN"/>
              </w:rPr>
            </w:pPr>
            <w:r w:rsidRPr="00297414">
              <w:t>b)</w:t>
            </w:r>
            <w:r w:rsidRPr="00297414">
              <w:tab/>
              <w:t xml:space="preserve">when transmitting the transport format indicated by each reported wideband CQI index subject to an interference source with specified INR, the average BLER for the indicated transport formats shall be greater than or equal to </w:t>
            </w:r>
            <w:r w:rsidRPr="00297414">
              <w:rPr>
                <w:rFonts w:eastAsiaTheme="minorEastAsia" w:hint="eastAsia"/>
                <w:lang w:eastAsia="zh-TW"/>
              </w:rPr>
              <w:t>X%</w:t>
            </w:r>
            <w:r w:rsidRPr="00297414">
              <w:t>.</w:t>
            </w:r>
            <w:bookmarkEnd w:id="3"/>
          </w:p>
        </w:tc>
      </w:tr>
    </w:tbl>
    <w:p w14:paraId="33995417" w14:textId="3D6FAC8F" w:rsidR="00F61FE0" w:rsidRDefault="00F61FE0" w:rsidP="00214076">
      <w:pPr>
        <w:spacing w:beforeLines="50" w:before="120"/>
        <w:jc w:val="both"/>
        <w:rPr>
          <w:b/>
          <w:lang w:eastAsia="zh-CN"/>
        </w:rPr>
      </w:pPr>
      <w:r w:rsidRPr="00A81A89">
        <w:rPr>
          <w:b/>
        </w:rPr>
        <w:t xml:space="preserve">Proposal </w:t>
      </w:r>
      <w:r w:rsidR="00A0020B">
        <w:rPr>
          <w:b/>
        </w:rPr>
        <w:t>6</w:t>
      </w:r>
      <w:r w:rsidRPr="00A81A89">
        <w:rPr>
          <w:b/>
        </w:rPr>
        <w:t xml:space="preserve">: </w:t>
      </w:r>
      <w:r>
        <w:rPr>
          <w:b/>
        </w:rPr>
        <w:t>F</w:t>
      </w:r>
      <w:r w:rsidRPr="00DC4330">
        <w:rPr>
          <w:b/>
        </w:rPr>
        <w:t xml:space="preserve">or </w:t>
      </w:r>
      <w:r w:rsidR="00641558">
        <w:rPr>
          <w:b/>
        </w:rPr>
        <w:t xml:space="preserve">wideband CQI reporting requirements with </w:t>
      </w:r>
      <w:r w:rsidR="00C91524">
        <w:rPr>
          <w:b/>
        </w:rPr>
        <w:t xml:space="preserve">8Rx </w:t>
      </w:r>
      <w:r w:rsidRPr="00DC4330">
        <w:rPr>
          <w:b/>
        </w:rPr>
        <w:t>inter-cell interference scenario</w:t>
      </w:r>
      <w:r>
        <w:rPr>
          <w:b/>
          <w:lang w:eastAsia="zh-CN"/>
        </w:rPr>
        <w:t>, reuse legacy CQI test metric of Rel-17 2/4Rx.</w:t>
      </w:r>
    </w:p>
    <w:p w14:paraId="0EE9DAA1" w14:textId="4E7D0BDA" w:rsidR="0023593D" w:rsidRDefault="0023593D" w:rsidP="00B61013">
      <w:pPr>
        <w:jc w:val="both"/>
        <w:rPr>
          <w:b/>
          <w:lang w:eastAsia="zh-CN"/>
        </w:rPr>
      </w:pPr>
    </w:p>
    <w:p w14:paraId="612F4F9F" w14:textId="77777777" w:rsidR="00A0020B" w:rsidRPr="00297414" w:rsidRDefault="00A0020B" w:rsidP="00A0020B">
      <w:pPr>
        <w:rPr>
          <w:b/>
          <w:u w:val="single"/>
        </w:rPr>
      </w:pPr>
      <w:r w:rsidRPr="00297414">
        <w:rPr>
          <w:rFonts w:eastAsia="等线"/>
          <w:b/>
          <w:u w:val="single"/>
          <w:lang w:eastAsia="zh-CN"/>
        </w:rPr>
        <w:t xml:space="preserve">Tested SINR value, throughput ratio </w:t>
      </w:r>
      <w:r w:rsidRPr="00297414">
        <w:rPr>
          <w:rFonts w:ascii="Symbol" w:hAnsi="Symbol"/>
          <w:i/>
          <w:iCs/>
          <w:u w:val="single"/>
        </w:rPr>
        <w:t></w:t>
      </w:r>
      <w:r w:rsidRPr="00297414">
        <w:rPr>
          <w:rFonts w:ascii="Symbol" w:eastAsiaTheme="minorEastAsia" w:hAnsi="Symbol"/>
          <w:u w:val="single"/>
          <w:lang w:eastAsia="zh-TW"/>
        </w:rPr>
        <w:t></w:t>
      </w:r>
      <w:r w:rsidRPr="00297414">
        <w:rPr>
          <w:rFonts w:ascii="Symbol" w:eastAsiaTheme="minorEastAsia" w:hAnsi="Symbol"/>
          <w:u w:val="single"/>
          <w:lang w:eastAsia="zh-TW"/>
        </w:rPr>
        <w:t></w:t>
      </w:r>
      <w:r w:rsidRPr="00297414">
        <w:rPr>
          <w:rFonts w:eastAsia="等线"/>
          <w:b/>
          <w:u w:val="single"/>
          <w:lang w:eastAsia="zh-CN"/>
        </w:rPr>
        <w:t>and BLER X%</w:t>
      </w:r>
    </w:p>
    <w:p w14:paraId="6F0E810B" w14:textId="77777777" w:rsidR="00A0020B" w:rsidRDefault="00A0020B" w:rsidP="00A0020B">
      <w:pPr>
        <w:jc w:val="both"/>
        <w:rPr>
          <w:lang w:eastAsia="zh-CN"/>
        </w:rPr>
      </w:pPr>
      <w:r>
        <w:rPr>
          <w:lang w:eastAsia="zh-CN"/>
        </w:rPr>
        <w:t>For the tested SINR value, throughput ratio</w:t>
      </w:r>
      <w:r w:rsidRPr="00B20797">
        <w:rPr>
          <w:rFonts w:eastAsia="等线"/>
          <w:b/>
          <w:lang w:eastAsia="zh-CN"/>
        </w:rPr>
        <w:t xml:space="preserve"> </w:t>
      </w:r>
      <w:r w:rsidRPr="00B20797">
        <w:rPr>
          <w:rFonts w:ascii="Symbol" w:hAnsi="Symbol"/>
          <w:i/>
          <w:iCs/>
        </w:rPr>
        <w:t></w:t>
      </w:r>
      <w:r w:rsidRPr="00B20797">
        <w:rPr>
          <w:rFonts w:ascii="Symbol" w:eastAsiaTheme="minorEastAsia" w:hAnsi="Symbol"/>
          <w:lang w:eastAsia="zh-TW"/>
        </w:rPr>
        <w:t></w:t>
      </w:r>
      <w:r w:rsidRPr="00B20797">
        <w:rPr>
          <w:lang w:eastAsia="zh-CN"/>
        </w:rPr>
        <w:t>and BLER X%</w:t>
      </w:r>
      <w:r>
        <w:rPr>
          <w:lang w:eastAsia="zh-CN"/>
        </w:rPr>
        <w:t>, we suppose they should be decided based on further simulation results.</w:t>
      </w:r>
    </w:p>
    <w:p w14:paraId="1A796D9F" w14:textId="75B463C9" w:rsidR="00A0020B" w:rsidRPr="00171DA6" w:rsidRDefault="00A0020B" w:rsidP="00A0020B">
      <w:pPr>
        <w:jc w:val="both"/>
        <w:rPr>
          <w:lang w:eastAsia="zh-CN"/>
        </w:rPr>
      </w:pPr>
      <w:r w:rsidRPr="00020F3C">
        <w:rPr>
          <w:b/>
        </w:rPr>
        <w:t xml:space="preserve">Proposal </w:t>
      </w:r>
      <w:r w:rsidR="00934995">
        <w:rPr>
          <w:b/>
        </w:rPr>
        <w:t>7</w:t>
      </w:r>
      <w:r w:rsidRPr="00020F3C">
        <w:rPr>
          <w:b/>
        </w:rPr>
        <w:t xml:space="preserve">: For </w:t>
      </w:r>
      <w:r w:rsidR="00641558">
        <w:rPr>
          <w:b/>
        </w:rPr>
        <w:t xml:space="preserve">wideband CQI reporting requirements with </w:t>
      </w:r>
      <w:r w:rsidRPr="00020F3C">
        <w:rPr>
          <w:b/>
        </w:rPr>
        <w:t>8Rx inter-cell interference scenar</w:t>
      </w:r>
      <w:r w:rsidRPr="00593702">
        <w:rPr>
          <w:b/>
        </w:rPr>
        <w:t>io</w:t>
      </w:r>
      <w:r w:rsidRPr="00593702">
        <w:rPr>
          <w:b/>
          <w:lang w:eastAsia="zh-CN"/>
        </w:rPr>
        <w:t>, the tested SINR value, throughput ratio</w:t>
      </w:r>
      <w:r w:rsidRPr="00593702">
        <w:rPr>
          <w:rFonts w:eastAsia="等线"/>
          <w:b/>
          <w:lang w:eastAsia="zh-CN"/>
        </w:rPr>
        <w:t xml:space="preserve"> </w:t>
      </w:r>
      <w:r w:rsidRPr="00593702">
        <w:rPr>
          <w:rFonts w:ascii="Symbol" w:hAnsi="Symbol"/>
          <w:b/>
          <w:i/>
          <w:iCs/>
        </w:rPr>
        <w:t></w:t>
      </w:r>
      <w:r w:rsidRPr="00593702">
        <w:rPr>
          <w:rFonts w:ascii="Symbol" w:eastAsiaTheme="minorEastAsia" w:hAnsi="Symbol"/>
          <w:b/>
          <w:lang w:eastAsia="zh-TW"/>
        </w:rPr>
        <w:t></w:t>
      </w:r>
      <w:r w:rsidRPr="00593702">
        <w:rPr>
          <w:b/>
          <w:lang w:eastAsia="zh-CN"/>
        </w:rPr>
        <w:t>and BLER X% should be decided based on further simulation results.</w:t>
      </w:r>
    </w:p>
    <w:p w14:paraId="2E3C7A5F" w14:textId="1C2098E1" w:rsidR="00A0020B" w:rsidRDefault="00A0020B" w:rsidP="00B61013">
      <w:pPr>
        <w:jc w:val="both"/>
        <w:rPr>
          <w:b/>
          <w:lang w:eastAsia="zh-CN"/>
        </w:rPr>
      </w:pPr>
    </w:p>
    <w:p w14:paraId="6E91B068" w14:textId="77777777" w:rsidR="0009304D" w:rsidRDefault="0009304D" w:rsidP="0009304D">
      <w:pPr>
        <w:rPr>
          <w:rFonts w:eastAsia="等线"/>
          <w:b/>
          <w:u w:val="single"/>
          <w:lang w:eastAsia="zh-CN"/>
        </w:rPr>
      </w:pPr>
      <w:r w:rsidRPr="00297414">
        <w:rPr>
          <w:rFonts w:eastAsia="等线"/>
          <w:b/>
          <w:u w:val="single"/>
          <w:lang w:eastAsia="zh-CN"/>
        </w:rPr>
        <w:t>Rank</w:t>
      </w:r>
    </w:p>
    <w:p w14:paraId="66297340" w14:textId="77777777" w:rsidR="0009304D" w:rsidRDefault="0009304D" w:rsidP="0009304D">
      <w:pPr>
        <w:jc w:val="both"/>
        <w:rPr>
          <w:lang w:eastAsia="zh-CN"/>
        </w:rPr>
      </w:pPr>
      <w:r>
        <w:rPr>
          <w:lang w:eastAsia="zh-CN"/>
        </w:rPr>
        <w:t>For the rank value, we assume reuse the same configuration of Rel-17 2/4Rx is enough.</w:t>
      </w:r>
    </w:p>
    <w:p w14:paraId="5F3746A0" w14:textId="003BC990" w:rsidR="0009304D" w:rsidRDefault="0009304D" w:rsidP="0009304D">
      <w:pPr>
        <w:jc w:val="both"/>
        <w:rPr>
          <w:lang w:eastAsia="zh-CN"/>
        </w:rPr>
      </w:pPr>
      <w:r w:rsidRPr="00020F3C">
        <w:rPr>
          <w:b/>
        </w:rPr>
        <w:t xml:space="preserve">Proposal </w:t>
      </w:r>
      <w:r w:rsidR="005008C3">
        <w:rPr>
          <w:b/>
        </w:rPr>
        <w:t>8</w:t>
      </w:r>
      <w:r w:rsidRPr="00020F3C">
        <w:rPr>
          <w:b/>
        </w:rPr>
        <w:t xml:space="preserve">: For </w:t>
      </w:r>
      <w:r w:rsidR="00641558">
        <w:rPr>
          <w:b/>
        </w:rPr>
        <w:t xml:space="preserve">wideband CQI reporting requirements with </w:t>
      </w:r>
      <w:r w:rsidRPr="00020F3C">
        <w:rPr>
          <w:b/>
        </w:rPr>
        <w:t>8Rx inter-cell interference scenario</w:t>
      </w:r>
      <w:r w:rsidRPr="00020F3C">
        <w:rPr>
          <w:b/>
          <w:lang w:eastAsia="zh-CN"/>
        </w:rPr>
        <w:t xml:space="preserve">, </w:t>
      </w:r>
      <w:r>
        <w:rPr>
          <w:b/>
          <w:lang w:eastAsia="zh-CN"/>
        </w:rPr>
        <w:t>r</w:t>
      </w:r>
      <w:r w:rsidRPr="00B06B2D">
        <w:rPr>
          <w:b/>
          <w:lang w:eastAsia="zh-CN"/>
        </w:rPr>
        <w:t xml:space="preserve">euse the same </w:t>
      </w:r>
      <w:r>
        <w:rPr>
          <w:b/>
          <w:lang w:eastAsia="zh-CN"/>
        </w:rPr>
        <w:t xml:space="preserve">rank </w:t>
      </w:r>
      <w:r w:rsidRPr="00B06B2D">
        <w:rPr>
          <w:b/>
          <w:lang w:eastAsia="zh-CN"/>
        </w:rPr>
        <w:t>configuration for Rel-17 2/4Rx, i.e., rank 1</w:t>
      </w:r>
      <w:r>
        <w:rPr>
          <w:b/>
          <w:lang w:eastAsia="zh-CN"/>
        </w:rPr>
        <w:t>.</w:t>
      </w:r>
    </w:p>
    <w:p w14:paraId="2995B01A" w14:textId="3041DBFD" w:rsidR="0009304D" w:rsidRDefault="0009304D" w:rsidP="00B61013">
      <w:pPr>
        <w:jc w:val="both"/>
        <w:rPr>
          <w:b/>
          <w:lang w:eastAsia="zh-CN"/>
        </w:rPr>
      </w:pPr>
    </w:p>
    <w:p w14:paraId="6AD9B979" w14:textId="77777777" w:rsidR="00153658" w:rsidRPr="00297414" w:rsidRDefault="00153658" w:rsidP="00153658">
      <w:pPr>
        <w:rPr>
          <w:b/>
          <w:u w:val="single"/>
        </w:rPr>
      </w:pPr>
      <w:r w:rsidRPr="00297414">
        <w:rPr>
          <w:rFonts w:eastAsia="等线"/>
          <w:b/>
          <w:u w:val="single"/>
          <w:lang w:eastAsia="zh-CN"/>
        </w:rPr>
        <w:t>Antenna configuration and MIMO correlation for the serving cell</w:t>
      </w:r>
    </w:p>
    <w:p w14:paraId="3DAD55F6" w14:textId="45D0E5DC" w:rsidR="00153658" w:rsidRDefault="00153658" w:rsidP="00153658">
      <w:pPr>
        <w:jc w:val="both"/>
        <w:rPr>
          <w:lang w:eastAsia="zh-CN"/>
        </w:rPr>
      </w:pPr>
      <w:r>
        <w:rPr>
          <w:lang w:eastAsia="zh-CN"/>
        </w:rPr>
        <w:t xml:space="preserve">For the antenna configuration and MIMO correlation for the serving cell, we propose the similar configuration as legacy 2Rx and 4Rx, </w:t>
      </w:r>
      <w:r w:rsidR="00E860AD">
        <w:rPr>
          <w:lang w:eastAsia="zh-CN"/>
        </w:rPr>
        <w:t>i.e.,</w:t>
      </w:r>
      <w:r>
        <w:rPr>
          <w:lang w:eastAsia="zh-CN"/>
        </w:rPr>
        <w:t xml:space="preserve"> 2T8R with ULA Low.</w:t>
      </w:r>
    </w:p>
    <w:p w14:paraId="3DC793B6" w14:textId="19C488A7" w:rsidR="00153658" w:rsidRDefault="00153658" w:rsidP="00153658">
      <w:pPr>
        <w:jc w:val="both"/>
        <w:rPr>
          <w:lang w:eastAsia="zh-CN"/>
        </w:rPr>
      </w:pPr>
      <w:r w:rsidRPr="00020F3C">
        <w:rPr>
          <w:b/>
        </w:rPr>
        <w:t xml:space="preserve">Proposal </w:t>
      </w:r>
      <w:r>
        <w:rPr>
          <w:b/>
        </w:rPr>
        <w:t>9</w:t>
      </w:r>
      <w:r w:rsidRPr="00020F3C">
        <w:rPr>
          <w:b/>
        </w:rPr>
        <w:t xml:space="preserve">: For </w:t>
      </w:r>
      <w:r w:rsidR="00E860AD">
        <w:rPr>
          <w:b/>
        </w:rPr>
        <w:t xml:space="preserve">wideband CQI reporting requirements with </w:t>
      </w:r>
      <w:r w:rsidRPr="00020F3C">
        <w:rPr>
          <w:b/>
        </w:rPr>
        <w:t>8Rx inter-cell interference scenario</w:t>
      </w:r>
      <w:r w:rsidRPr="00020F3C">
        <w:rPr>
          <w:b/>
          <w:lang w:eastAsia="zh-CN"/>
        </w:rPr>
        <w:t xml:space="preserve">, </w:t>
      </w:r>
      <w:r w:rsidRPr="00371AC9">
        <w:rPr>
          <w:b/>
          <w:lang w:eastAsia="zh-CN"/>
        </w:rPr>
        <w:t xml:space="preserve">similar </w:t>
      </w:r>
      <w:r>
        <w:rPr>
          <w:b/>
          <w:lang w:eastAsia="zh-CN"/>
        </w:rPr>
        <w:t xml:space="preserve">antenna and MIMO correlation </w:t>
      </w:r>
      <w:r w:rsidRPr="00371AC9">
        <w:rPr>
          <w:b/>
          <w:lang w:eastAsia="zh-CN"/>
        </w:rPr>
        <w:t>configuration</w:t>
      </w:r>
      <w:r>
        <w:rPr>
          <w:b/>
          <w:lang w:eastAsia="zh-CN"/>
        </w:rPr>
        <w:t xml:space="preserve"> for the serving cell</w:t>
      </w:r>
      <w:r w:rsidRPr="00371AC9">
        <w:rPr>
          <w:b/>
          <w:lang w:eastAsia="zh-CN"/>
        </w:rPr>
        <w:t xml:space="preserve"> as legacy </w:t>
      </w:r>
      <w:r>
        <w:rPr>
          <w:b/>
          <w:lang w:eastAsia="zh-CN"/>
        </w:rPr>
        <w:t xml:space="preserve">Rel-17 </w:t>
      </w:r>
      <w:r w:rsidRPr="00371AC9">
        <w:rPr>
          <w:b/>
          <w:lang w:eastAsia="zh-CN"/>
        </w:rPr>
        <w:t>2</w:t>
      </w:r>
      <w:r>
        <w:rPr>
          <w:b/>
          <w:lang w:eastAsia="zh-CN"/>
        </w:rPr>
        <w:t>/</w:t>
      </w:r>
      <w:r w:rsidRPr="00371AC9">
        <w:rPr>
          <w:b/>
          <w:lang w:eastAsia="zh-CN"/>
        </w:rPr>
        <w:t>4Rx</w:t>
      </w:r>
      <w:r>
        <w:rPr>
          <w:b/>
          <w:lang w:eastAsia="zh-CN"/>
        </w:rPr>
        <w:t xml:space="preserve"> could be used</w:t>
      </w:r>
      <w:r w:rsidRPr="00371AC9">
        <w:rPr>
          <w:b/>
          <w:lang w:eastAsia="zh-CN"/>
        </w:rPr>
        <w:t>, i.e.</w:t>
      </w:r>
      <w:r>
        <w:rPr>
          <w:b/>
          <w:lang w:eastAsia="zh-CN"/>
        </w:rPr>
        <w:t>,</w:t>
      </w:r>
      <w:r w:rsidRPr="00371AC9">
        <w:rPr>
          <w:b/>
          <w:lang w:eastAsia="zh-CN"/>
        </w:rPr>
        <w:t xml:space="preserve"> 2T8R with ULA Low.</w:t>
      </w:r>
    </w:p>
    <w:p w14:paraId="69A144CF" w14:textId="77777777" w:rsidR="00153658" w:rsidRPr="00153658" w:rsidRDefault="00153658" w:rsidP="00B61013">
      <w:pPr>
        <w:jc w:val="both"/>
        <w:rPr>
          <w:b/>
          <w:lang w:eastAsia="zh-CN"/>
        </w:rPr>
      </w:pPr>
    </w:p>
    <w:p w14:paraId="78D26965" w14:textId="77777777" w:rsidR="00BF3077" w:rsidRPr="00297414" w:rsidRDefault="00BF3077" w:rsidP="00BF3077">
      <w:pPr>
        <w:rPr>
          <w:b/>
          <w:u w:val="single"/>
        </w:rPr>
      </w:pPr>
      <w:r>
        <w:rPr>
          <w:b/>
          <w:u w:val="single"/>
          <w:lang w:val="en-US" w:eastAsia="ko-KR"/>
        </w:rPr>
        <w:t>Antenna configuration the interference cell</w:t>
      </w:r>
    </w:p>
    <w:p w14:paraId="2C99C8FB" w14:textId="665A3A55" w:rsidR="008C04F0" w:rsidRDefault="008C04F0" w:rsidP="008C04F0">
      <w:pPr>
        <w:jc w:val="both"/>
        <w:rPr>
          <w:lang w:eastAsia="zh-CN"/>
        </w:rPr>
      </w:pPr>
      <w:r>
        <w:rPr>
          <w:lang w:eastAsia="zh-CN"/>
        </w:rPr>
        <w:lastRenderedPageBreak/>
        <w:t>For the antenna configuration for the interference cell, we propose the similar configuration as legacy 2Rx and 4Rx, i.e., 1T8R.</w:t>
      </w:r>
    </w:p>
    <w:p w14:paraId="22C01EF3" w14:textId="7F3AE4A5" w:rsidR="008C04F0" w:rsidRDefault="008C04F0" w:rsidP="008C04F0">
      <w:pPr>
        <w:jc w:val="both"/>
        <w:rPr>
          <w:lang w:eastAsia="zh-CN"/>
        </w:rPr>
      </w:pPr>
      <w:r w:rsidRPr="00020F3C">
        <w:rPr>
          <w:b/>
        </w:rPr>
        <w:t xml:space="preserve">Proposal </w:t>
      </w:r>
      <w:r>
        <w:rPr>
          <w:b/>
        </w:rPr>
        <w:t>10</w:t>
      </w:r>
      <w:r w:rsidRPr="00020F3C">
        <w:rPr>
          <w:b/>
        </w:rPr>
        <w:t xml:space="preserve">: For </w:t>
      </w:r>
      <w:r>
        <w:rPr>
          <w:b/>
        </w:rPr>
        <w:t xml:space="preserve">wideband CQI reporting requirements with </w:t>
      </w:r>
      <w:r w:rsidRPr="00020F3C">
        <w:rPr>
          <w:b/>
        </w:rPr>
        <w:t>8Rx inter-cell interference scenario</w:t>
      </w:r>
      <w:r w:rsidRPr="00020F3C">
        <w:rPr>
          <w:b/>
          <w:lang w:eastAsia="zh-CN"/>
        </w:rPr>
        <w:t xml:space="preserve">, </w:t>
      </w:r>
      <w:r w:rsidRPr="00371AC9">
        <w:rPr>
          <w:b/>
          <w:lang w:eastAsia="zh-CN"/>
        </w:rPr>
        <w:t xml:space="preserve">similar </w:t>
      </w:r>
      <w:r>
        <w:rPr>
          <w:b/>
          <w:lang w:eastAsia="zh-CN"/>
        </w:rPr>
        <w:t xml:space="preserve">antenna </w:t>
      </w:r>
      <w:r w:rsidRPr="00371AC9">
        <w:rPr>
          <w:b/>
          <w:lang w:eastAsia="zh-CN"/>
        </w:rPr>
        <w:t>configuration</w:t>
      </w:r>
      <w:r>
        <w:rPr>
          <w:b/>
          <w:lang w:eastAsia="zh-CN"/>
        </w:rPr>
        <w:t xml:space="preserve"> for the interference cell</w:t>
      </w:r>
      <w:r w:rsidRPr="00371AC9">
        <w:rPr>
          <w:b/>
          <w:lang w:eastAsia="zh-CN"/>
        </w:rPr>
        <w:t xml:space="preserve"> as legacy </w:t>
      </w:r>
      <w:r>
        <w:rPr>
          <w:b/>
          <w:lang w:eastAsia="zh-CN"/>
        </w:rPr>
        <w:t xml:space="preserve">Rel-17 </w:t>
      </w:r>
      <w:r w:rsidRPr="00371AC9">
        <w:rPr>
          <w:b/>
          <w:lang w:eastAsia="zh-CN"/>
        </w:rPr>
        <w:t>2</w:t>
      </w:r>
      <w:r>
        <w:rPr>
          <w:b/>
          <w:lang w:eastAsia="zh-CN"/>
        </w:rPr>
        <w:t>/</w:t>
      </w:r>
      <w:r w:rsidRPr="00371AC9">
        <w:rPr>
          <w:b/>
          <w:lang w:eastAsia="zh-CN"/>
        </w:rPr>
        <w:t>4Rx</w:t>
      </w:r>
      <w:r>
        <w:rPr>
          <w:b/>
          <w:lang w:eastAsia="zh-CN"/>
        </w:rPr>
        <w:t xml:space="preserve"> could be used</w:t>
      </w:r>
      <w:r w:rsidRPr="00371AC9">
        <w:rPr>
          <w:b/>
          <w:lang w:eastAsia="zh-CN"/>
        </w:rPr>
        <w:t>, i.e.</w:t>
      </w:r>
      <w:r>
        <w:rPr>
          <w:b/>
          <w:lang w:eastAsia="zh-CN"/>
        </w:rPr>
        <w:t>,</w:t>
      </w:r>
      <w:r w:rsidRPr="00371AC9">
        <w:rPr>
          <w:b/>
          <w:lang w:eastAsia="zh-CN"/>
        </w:rPr>
        <w:t xml:space="preserve"> </w:t>
      </w:r>
      <w:r>
        <w:rPr>
          <w:b/>
          <w:lang w:eastAsia="zh-CN"/>
        </w:rPr>
        <w:t>1</w:t>
      </w:r>
      <w:r w:rsidRPr="00371AC9">
        <w:rPr>
          <w:b/>
          <w:lang w:eastAsia="zh-CN"/>
        </w:rPr>
        <w:t>T8R.</w:t>
      </w:r>
    </w:p>
    <w:p w14:paraId="3B2249D8" w14:textId="4639D9E1" w:rsidR="00BF3077" w:rsidRPr="00AF60A3" w:rsidRDefault="00BF3077" w:rsidP="00BF3077">
      <w:pPr>
        <w:rPr>
          <w:bCs/>
          <w:u w:val="single"/>
          <w:lang w:eastAsia="zh-CN"/>
        </w:rPr>
      </w:pPr>
    </w:p>
    <w:p w14:paraId="6E5A6555" w14:textId="77777777" w:rsidR="00AF60A3" w:rsidRDefault="00AF60A3" w:rsidP="00AF60A3">
      <w:pPr>
        <w:rPr>
          <w:rFonts w:eastAsia="等线"/>
          <w:b/>
          <w:u w:val="single"/>
          <w:lang w:eastAsia="zh-CN"/>
        </w:rPr>
      </w:pPr>
      <w:r w:rsidRPr="00297414">
        <w:rPr>
          <w:rFonts w:eastAsia="等线"/>
          <w:b/>
          <w:u w:val="single"/>
          <w:lang w:eastAsia="zh-CN"/>
        </w:rPr>
        <w:t>CSI-IM and NZP CSI-RS configurations</w:t>
      </w:r>
    </w:p>
    <w:p w14:paraId="1CEE5A27" w14:textId="77777777" w:rsidR="00AF60A3" w:rsidRDefault="00AF60A3" w:rsidP="00AF60A3">
      <w:pPr>
        <w:jc w:val="both"/>
        <w:rPr>
          <w:lang w:eastAsia="zh-CN"/>
        </w:rPr>
      </w:pPr>
      <w:r>
        <w:rPr>
          <w:lang w:eastAsia="zh-CN"/>
        </w:rPr>
        <w:t>For the CSI-IM and NZP CSI-RS configurations, we suppose the same configuration as Rel-17 2/4Rx should be used.</w:t>
      </w:r>
    </w:p>
    <w:p w14:paraId="7F054FC6" w14:textId="6DD38AA3" w:rsidR="00AF60A3" w:rsidRPr="00297414" w:rsidRDefault="00AF60A3" w:rsidP="00AF60A3">
      <w:pPr>
        <w:jc w:val="both"/>
        <w:rPr>
          <w:b/>
          <w:u w:val="single"/>
        </w:rPr>
      </w:pPr>
      <w:r w:rsidRPr="00020F3C">
        <w:rPr>
          <w:b/>
        </w:rPr>
        <w:t xml:space="preserve">Proposal </w:t>
      </w:r>
      <w:r w:rsidR="008B1EB6">
        <w:rPr>
          <w:b/>
        </w:rPr>
        <w:t>11</w:t>
      </w:r>
      <w:r w:rsidRPr="00020F3C">
        <w:rPr>
          <w:b/>
        </w:rPr>
        <w:t xml:space="preserve">: For </w:t>
      </w:r>
      <w:r w:rsidR="008B1EB6">
        <w:rPr>
          <w:b/>
        </w:rPr>
        <w:t xml:space="preserve">wideband CQI reporting requirements with </w:t>
      </w:r>
      <w:r w:rsidRPr="00020F3C">
        <w:rPr>
          <w:b/>
        </w:rPr>
        <w:t>8Rx inter-cell interference scenar</w:t>
      </w:r>
      <w:r w:rsidRPr="00593702">
        <w:rPr>
          <w:b/>
        </w:rPr>
        <w:t>io</w:t>
      </w:r>
      <w:r w:rsidRPr="00593702">
        <w:rPr>
          <w:b/>
          <w:lang w:eastAsia="zh-CN"/>
        </w:rPr>
        <w:t>, the</w:t>
      </w:r>
      <w:r>
        <w:rPr>
          <w:b/>
          <w:lang w:eastAsia="zh-CN"/>
        </w:rPr>
        <w:t xml:space="preserve"> CSI-IM and NZP CSI-RS configurations should be configured as same as Rel-17 2/4Rx cases. </w:t>
      </w:r>
    </w:p>
    <w:p w14:paraId="59B75401" w14:textId="77777777" w:rsidR="00684FC9" w:rsidRDefault="00684FC9" w:rsidP="00684FC9">
      <w:pPr>
        <w:rPr>
          <w:rFonts w:eastAsia="等线"/>
          <w:b/>
          <w:u w:val="single"/>
          <w:lang w:eastAsia="zh-CN"/>
        </w:rPr>
      </w:pPr>
    </w:p>
    <w:p w14:paraId="3FD2BDC0" w14:textId="691E93C9" w:rsidR="00684FC9" w:rsidRPr="00297414" w:rsidRDefault="00684FC9" w:rsidP="00684FC9">
      <w:pPr>
        <w:rPr>
          <w:b/>
          <w:u w:val="single"/>
        </w:rPr>
      </w:pPr>
      <w:r w:rsidRPr="00297414">
        <w:rPr>
          <w:rFonts w:eastAsia="等线"/>
          <w:b/>
          <w:u w:val="single"/>
          <w:lang w:eastAsia="zh-CN"/>
        </w:rPr>
        <w:t>Interference power level</w:t>
      </w:r>
    </w:p>
    <w:p w14:paraId="12C644B2" w14:textId="77777777" w:rsidR="00684FC9" w:rsidRDefault="00684FC9" w:rsidP="00684FC9">
      <w:pPr>
        <w:jc w:val="both"/>
        <w:rPr>
          <w:lang w:eastAsia="zh-CN"/>
        </w:rPr>
      </w:pPr>
      <w:r>
        <w:rPr>
          <w:lang w:eastAsia="zh-CN"/>
        </w:rPr>
        <w:t>For the interference power level, we assume reuse the same configuration of Rel-17 2/4Rx is enough.</w:t>
      </w:r>
    </w:p>
    <w:p w14:paraId="5B462140" w14:textId="1C9E25E8" w:rsidR="00684FC9" w:rsidRDefault="00684FC9" w:rsidP="00684FC9">
      <w:pPr>
        <w:jc w:val="both"/>
        <w:rPr>
          <w:lang w:eastAsia="zh-CN"/>
        </w:rPr>
      </w:pPr>
      <w:r w:rsidRPr="00A81A89">
        <w:rPr>
          <w:b/>
        </w:rPr>
        <w:t xml:space="preserve">Proposal </w:t>
      </w:r>
      <w:r>
        <w:rPr>
          <w:b/>
        </w:rPr>
        <w:t>12</w:t>
      </w:r>
      <w:r w:rsidRPr="00A81A89">
        <w:rPr>
          <w:b/>
        </w:rPr>
        <w:t xml:space="preserve">: </w:t>
      </w:r>
      <w:r>
        <w:rPr>
          <w:b/>
        </w:rPr>
        <w:t>F</w:t>
      </w:r>
      <w:r w:rsidRPr="00DC4330">
        <w:rPr>
          <w:b/>
        </w:rPr>
        <w:t xml:space="preserve">or </w:t>
      </w:r>
      <w:r>
        <w:rPr>
          <w:b/>
        </w:rPr>
        <w:t xml:space="preserve">wideband CQI reporting requirements with 8Rx </w:t>
      </w:r>
      <w:r w:rsidRPr="00DC4330">
        <w:rPr>
          <w:b/>
        </w:rPr>
        <w:t>inter-cell interference scenario</w:t>
      </w:r>
      <w:r>
        <w:rPr>
          <w:b/>
          <w:lang w:eastAsia="zh-CN"/>
        </w:rPr>
        <w:t xml:space="preserve">, reuse </w:t>
      </w:r>
      <w:r w:rsidRPr="00B61013">
        <w:rPr>
          <w:b/>
          <w:lang w:eastAsia="zh-CN"/>
        </w:rPr>
        <w:t xml:space="preserve">the same </w:t>
      </w:r>
      <w:r>
        <w:rPr>
          <w:b/>
          <w:lang w:eastAsia="zh-CN"/>
        </w:rPr>
        <w:t>interference power level</w:t>
      </w:r>
      <w:r w:rsidRPr="00B61013">
        <w:rPr>
          <w:b/>
          <w:lang w:eastAsia="zh-CN"/>
        </w:rPr>
        <w:t xml:space="preserve"> for Rel-17 2/4Rx</w:t>
      </w:r>
      <w:r>
        <w:rPr>
          <w:b/>
          <w:lang w:eastAsia="zh-CN"/>
        </w:rPr>
        <w:t>, i.e., INR=10.04dB with rank 1.</w:t>
      </w:r>
    </w:p>
    <w:p w14:paraId="7E2ACDA8" w14:textId="4B20A39C" w:rsidR="00015691" w:rsidRPr="00BF3077" w:rsidRDefault="00015691" w:rsidP="00B61013">
      <w:pPr>
        <w:jc w:val="both"/>
        <w:rPr>
          <w:b/>
          <w:lang w:eastAsia="zh-CN"/>
        </w:rPr>
      </w:pPr>
    </w:p>
    <w:p w14:paraId="3E3181FF" w14:textId="2635D4E3" w:rsidR="00015691" w:rsidRDefault="008B1EB6" w:rsidP="00B61013">
      <w:pPr>
        <w:jc w:val="both"/>
        <w:rPr>
          <w:b/>
          <w:lang w:eastAsia="zh-CN"/>
        </w:rPr>
      </w:pPr>
      <w:r>
        <w:rPr>
          <w:b/>
          <w:u w:val="single"/>
          <w:lang w:val="en-US" w:eastAsia="ko-KR"/>
        </w:rPr>
        <w:t>Other parameters</w:t>
      </w:r>
    </w:p>
    <w:p w14:paraId="42A5AE5E" w14:textId="77777777" w:rsidR="008B1EB6" w:rsidRPr="008B1EB6" w:rsidRDefault="008B1EB6" w:rsidP="008B1EB6">
      <w:pPr>
        <w:spacing w:after="120"/>
        <w:rPr>
          <w:szCs w:val="24"/>
          <w:lang w:val="en-US" w:eastAsia="zh-CN"/>
        </w:rPr>
      </w:pPr>
      <w:r w:rsidRPr="008B1EB6">
        <w:rPr>
          <w:szCs w:val="24"/>
          <w:lang w:val="en-US" w:eastAsia="zh-CN"/>
        </w:rPr>
        <w:t>For not specifically agreed parameters in this WID, reuse the same configuration for Rel-17 2/4Rx for MMSE-IRC (Option 1) as a starting point for initial evaluation.</w:t>
      </w:r>
    </w:p>
    <w:p w14:paraId="11ECAE6E" w14:textId="5B185173" w:rsidR="008B1EB6" w:rsidRPr="00297414" w:rsidRDefault="008B1EB6" w:rsidP="008B1EB6">
      <w:pPr>
        <w:jc w:val="both"/>
        <w:rPr>
          <w:b/>
          <w:u w:val="single"/>
        </w:rPr>
      </w:pPr>
      <w:r w:rsidRPr="00020F3C">
        <w:rPr>
          <w:b/>
        </w:rPr>
        <w:t xml:space="preserve">Proposal </w:t>
      </w:r>
      <w:r>
        <w:rPr>
          <w:b/>
        </w:rPr>
        <w:t>1</w:t>
      </w:r>
      <w:r w:rsidR="00684FC9">
        <w:rPr>
          <w:b/>
        </w:rPr>
        <w:t>3</w:t>
      </w:r>
      <w:r w:rsidRPr="00020F3C">
        <w:rPr>
          <w:b/>
        </w:rPr>
        <w:t xml:space="preserve">: For </w:t>
      </w:r>
      <w:r>
        <w:rPr>
          <w:b/>
        </w:rPr>
        <w:t xml:space="preserve">wideband CQI reporting requirements with </w:t>
      </w:r>
      <w:r w:rsidRPr="00020F3C">
        <w:rPr>
          <w:b/>
        </w:rPr>
        <w:t>8Rx inter-cell interference scenar</w:t>
      </w:r>
      <w:r w:rsidRPr="00593702">
        <w:rPr>
          <w:b/>
        </w:rPr>
        <w:t>io</w:t>
      </w:r>
      <w:r w:rsidRPr="00593702">
        <w:rPr>
          <w:b/>
          <w:lang w:eastAsia="zh-CN"/>
        </w:rPr>
        <w:t>, the</w:t>
      </w:r>
      <w:r>
        <w:rPr>
          <w:b/>
          <w:lang w:eastAsia="zh-CN"/>
        </w:rPr>
        <w:t xml:space="preserve"> CSI-IM and NZP CSI-RS configurations should be configured as same as Rel-17 2/4Rx cases. </w:t>
      </w:r>
    </w:p>
    <w:p w14:paraId="0F8F80E2" w14:textId="5078B1DB" w:rsidR="000324A7" w:rsidRDefault="000324A7" w:rsidP="000324A7">
      <w:pPr>
        <w:jc w:val="both"/>
        <w:rPr>
          <w:b/>
          <w:lang w:eastAsia="zh-CN"/>
        </w:rPr>
      </w:pPr>
    </w:p>
    <w:p w14:paraId="1B70E820" w14:textId="5CD39415" w:rsidR="00D5689E" w:rsidRDefault="00D5689E" w:rsidP="00D5689E">
      <w:pPr>
        <w:pStyle w:val="2"/>
        <w:numPr>
          <w:ilvl w:val="1"/>
          <w:numId w:val="19"/>
        </w:numPr>
        <w:jc w:val="both"/>
        <w:rPr>
          <w:lang w:eastAsia="zh-CN"/>
        </w:rPr>
      </w:pPr>
      <w:r>
        <w:rPr>
          <w:lang w:val="en-GB" w:eastAsia="zh-CN"/>
        </w:rPr>
        <w:t xml:space="preserve">Applicability rule and release </w:t>
      </w:r>
      <w:r w:rsidR="00696291">
        <w:rPr>
          <w:lang w:val="en-GB" w:eastAsia="zh-CN"/>
        </w:rPr>
        <w:t>independent</w:t>
      </w:r>
    </w:p>
    <w:p w14:paraId="661CDC26" w14:textId="77777777" w:rsidR="00696291" w:rsidRPr="00297414" w:rsidRDefault="00696291" w:rsidP="00696291">
      <w:pPr>
        <w:rPr>
          <w:b/>
          <w:u w:val="single"/>
        </w:rPr>
      </w:pPr>
      <w:r w:rsidRPr="00297414">
        <w:rPr>
          <w:b/>
          <w:u w:val="single"/>
        </w:rPr>
        <w:t>Test applicability</w:t>
      </w:r>
    </w:p>
    <w:p w14:paraId="7C369C21" w14:textId="7E6FDE44" w:rsidR="00696291" w:rsidRDefault="00A614EC" w:rsidP="00507F6D">
      <w:pPr>
        <w:jc w:val="both"/>
        <w:rPr>
          <w:lang w:eastAsia="zh-CN"/>
        </w:rPr>
      </w:pPr>
      <w:r>
        <w:rPr>
          <w:lang w:eastAsia="zh-CN"/>
        </w:rPr>
        <w:t xml:space="preserve">In order to balance the test coverage and test workload, </w:t>
      </w:r>
      <w:r w:rsidR="00222C8F">
        <w:rPr>
          <w:lang w:eastAsia="zh-CN"/>
        </w:rPr>
        <w:t xml:space="preserve">for both demodulation performance tests and CQI reporting tests, </w:t>
      </w:r>
      <w:r>
        <w:rPr>
          <w:lang w:eastAsia="zh-CN"/>
        </w:rPr>
        <w:t xml:space="preserve">we </w:t>
      </w:r>
      <w:r w:rsidR="00AC5879">
        <w:rPr>
          <w:lang w:eastAsia="zh-CN"/>
        </w:rPr>
        <w:t>prefer to define a test</w:t>
      </w:r>
      <w:r w:rsidR="00AC5879" w:rsidRPr="00AC5879">
        <w:rPr>
          <w:lang w:eastAsia="zh-CN"/>
        </w:rPr>
        <w:t xml:space="preserve"> </w:t>
      </w:r>
      <w:r w:rsidR="00AC5879">
        <w:rPr>
          <w:lang w:eastAsia="zh-CN"/>
        </w:rPr>
        <w:t>a</w:t>
      </w:r>
      <w:r w:rsidR="00AC5879" w:rsidRPr="00297414">
        <w:rPr>
          <w:lang w:eastAsia="zh-CN"/>
        </w:rPr>
        <w:t xml:space="preserve">pplicability rule to skip 2/4Rx requirements if 8Rx tests are passed, </w:t>
      </w:r>
      <w:r w:rsidR="00316034">
        <w:rPr>
          <w:lang w:eastAsia="zh-CN"/>
        </w:rPr>
        <w:t>no matter</w:t>
      </w:r>
      <w:r w:rsidR="00AC5879" w:rsidRPr="00297414">
        <w:rPr>
          <w:lang w:eastAsia="zh-CN"/>
        </w:rPr>
        <w:t xml:space="preserve"> same test configurations as 2RX/4RX are defined</w:t>
      </w:r>
      <w:r w:rsidR="00316034">
        <w:rPr>
          <w:lang w:eastAsia="zh-CN"/>
        </w:rPr>
        <w:t xml:space="preserve"> or not</w:t>
      </w:r>
      <w:r w:rsidR="00AC5879">
        <w:rPr>
          <w:lang w:eastAsia="zh-CN"/>
        </w:rPr>
        <w:t>.</w:t>
      </w:r>
    </w:p>
    <w:p w14:paraId="3C29CDA9" w14:textId="7E3BBA3F" w:rsidR="00AC5879" w:rsidRPr="00222C8F" w:rsidRDefault="00AC5879" w:rsidP="00BF406E">
      <w:pPr>
        <w:jc w:val="both"/>
        <w:rPr>
          <w:b/>
          <w:lang w:eastAsia="zh-CN"/>
        </w:rPr>
      </w:pPr>
      <w:r w:rsidRPr="00222C8F">
        <w:rPr>
          <w:b/>
        </w:rPr>
        <w:t xml:space="preserve">Proposal </w:t>
      </w:r>
      <w:r w:rsidR="002F6DEC">
        <w:rPr>
          <w:b/>
        </w:rPr>
        <w:t>14</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00222C8F" w:rsidRPr="00222C8F">
        <w:rPr>
          <w:b/>
          <w:lang w:eastAsia="zh-CN"/>
        </w:rPr>
        <w:t xml:space="preserve">for both demodulation performance tests and CQI reporting tests, </w:t>
      </w:r>
      <w:r w:rsidRPr="00222C8F">
        <w:rPr>
          <w:b/>
          <w:lang w:eastAsia="zh-CN"/>
        </w:rPr>
        <w:t xml:space="preserve">prefer to define a test applicability rule to skip 2/4Rx requirements if 8Rx tests are passed, </w:t>
      </w:r>
      <w:r w:rsidR="00316034" w:rsidRPr="00222C8F">
        <w:rPr>
          <w:b/>
          <w:lang w:eastAsia="zh-CN"/>
        </w:rPr>
        <w:t>no matter</w:t>
      </w:r>
      <w:r w:rsidRPr="00222C8F">
        <w:rPr>
          <w:b/>
          <w:lang w:eastAsia="zh-CN"/>
        </w:rPr>
        <w:t xml:space="preserve"> same test configurations as 2RX/4RX are defined</w:t>
      </w:r>
      <w:r w:rsidR="00316034" w:rsidRPr="00222C8F">
        <w:rPr>
          <w:b/>
          <w:lang w:eastAsia="zh-CN"/>
        </w:rPr>
        <w:t xml:space="preserve"> or not</w:t>
      </w:r>
      <w:r w:rsidRPr="00222C8F">
        <w:rPr>
          <w:b/>
          <w:lang w:eastAsia="zh-CN"/>
        </w:rPr>
        <w:t>.</w:t>
      </w:r>
    </w:p>
    <w:p w14:paraId="70257D68" w14:textId="330C6E70" w:rsidR="00316034" w:rsidRDefault="00316034" w:rsidP="00696291">
      <w:pPr>
        <w:spacing w:after="120"/>
        <w:rPr>
          <w:lang w:eastAsia="zh-CN"/>
        </w:rPr>
      </w:pPr>
      <w:r>
        <w:rPr>
          <w:lang w:eastAsia="zh-CN"/>
        </w:rPr>
        <w:t xml:space="preserve">Furthermore, we </w:t>
      </w:r>
      <w:r w:rsidR="00222C8F">
        <w:rPr>
          <w:lang w:eastAsia="zh-CN"/>
        </w:rPr>
        <w:t xml:space="preserve">also </w:t>
      </w:r>
      <w:r>
        <w:rPr>
          <w:lang w:eastAsia="zh-CN"/>
        </w:rPr>
        <w:t xml:space="preserve">prefer to introduce similar applicability rules </w:t>
      </w:r>
      <w:r w:rsidR="00222C8F">
        <w:rPr>
          <w:lang w:eastAsia="zh-CN"/>
        </w:rPr>
        <w:t xml:space="preserve">as below in Rel-17 </w:t>
      </w:r>
      <w:r>
        <w:rPr>
          <w:lang w:eastAsia="zh-CN"/>
        </w:rPr>
        <w:t>for</w:t>
      </w:r>
      <w:r w:rsidR="003870A9">
        <w:rPr>
          <w:lang w:eastAsia="zh-CN"/>
        </w:rPr>
        <w:t xml:space="preserve"> UE supporting both duplex mode TDD and FDD</w:t>
      </w:r>
      <w:r>
        <w:rPr>
          <w:lang w:eastAsia="zh-CN"/>
        </w:rPr>
        <w:t xml:space="preserve"> as legacy 2Rx</w:t>
      </w:r>
      <w:r w:rsidR="003870A9">
        <w:rPr>
          <w:lang w:eastAsia="zh-CN"/>
        </w:rPr>
        <w:t>/</w:t>
      </w:r>
      <w:r>
        <w:rPr>
          <w:lang w:eastAsia="zh-CN"/>
        </w:rPr>
        <w:t xml:space="preserve">4Rx </w:t>
      </w:r>
      <w:r w:rsidR="00222C8F">
        <w:rPr>
          <w:lang w:eastAsia="zh-CN"/>
        </w:rPr>
        <w:t xml:space="preserve">demodulation performance </w:t>
      </w:r>
      <w:r>
        <w:rPr>
          <w:lang w:eastAsia="zh-CN"/>
        </w:rPr>
        <w:t>tests</w:t>
      </w:r>
      <w:r w:rsidR="00222C8F">
        <w:rPr>
          <w:lang w:eastAsia="zh-CN"/>
        </w:rPr>
        <w:t>, for the purpose to reduce the workload</w:t>
      </w:r>
      <w:r>
        <w:rPr>
          <w:lang w:eastAsia="zh-CN"/>
        </w:rPr>
        <w:t>.</w:t>
      </w:r>
    </w:p>
    <w:tbl>
      <w:tblPr>
        <w:tblStyle w:val="aff7"/>
        <w:tblW w:w="0" w:type="auto"/>
        <w:tblLook w:val="04A0" w:firstRow="1" w:lastRow="0" w:firstColumn="1" w:lastColumn="0" w:noHBand="0" w:noVBand="1"/>
      </w:tblPr>
      <w:tblGrid>
        <w:gridCol w:w="9631"/>
      </w:tblGrid>
      <w:tr w:rsidR="00222C8F" w14:paraId="24CD6046" w14:textId="77777777" w:rsidTr="00222C8F">
        <w:tc>
          <w:tcPr>
            <w:tcW w:w="9631" w:type="dxa"/>
          </w:tcPr>
          <w:p w14:paraId="75F3177F" w14:textId="77777777" w:rsidR="00222C8F" w:rsidRPr="00D43F4A" w:rsidRDefault="00222C8F" w:rsidP="00222C8F">
            <w:pPr>
              <w:pStyle w:val="4"/>
              <w:numPr>
                <w:ilvl w:val="0"/>
                <w:numId w:val="0"/>
              </w:numPr>
              <w:ind w:left="864" w:hanging="864"/>
              <w:outlineLvl w:val="3"/>
            </w:pPr>
            <w:bookmarkStart w:id="5" w:name="_Toc106543182"/>
            <w:bookmarkStart w:id="6" w:name="_Toc106737277"/>
            <w:bookmarkStart w:id="7" w:name="_Toc107233044"/>
            <w:bookmarkStart w:id="8" w:name="_Toc107234634"/>
            <w:bookmarkStart w:id="9" w:name="_Toc107419603"/>
            <w:bookmarkStart w:id="10" w:name="_Toc107476897"/>
            <w:bookmarkStart w:id="11" w:name="_Toc114565710"/>
            <w:bookmarkStart w:id="12" w:name="_Toc123936003"/>
            <w:bookmarkStart w:id="13" w:name="_Toc124377018"/>
            <w:r>
              <w:t>5.1.1.10</w:t>
            </w:r>
            <w:r w:rsidRPr="00D43F4A">
              <w:tab/>
              <w:t>Applicability of requirements for PDSCH</w:t>
            </w:r>
            <w:r>
              <w:t xml:space="preserve"> with inter cell interference</w:t>
            </w:r>
            <w:bookmarkEnd w:id="5"/>
            <w:bookmarkEnd w:id="6"/>
            <w:bookmarkEnd w:id="7"/>
            <w:bookmarkEnd w:id="8"/>
            <w:bookmarkEnd w:id="9"/>
            <w:bookmarkEnd w:id="10"/>
            <w:bookmarkEnd w:id="11"/>
            <w:bookmarkEnd w:id="12"/>
            <w:bookmarkEnd w:id="13"/>
          </w:p>
          <w:tbl>
            <w:tblPr>
              <w:tblStyle w:val="aff7"/>
              <w:tblW w:w="0" w:type="auto"/>
              <w:tblLook w:val="04A0" w:firstRow="1" w:lastRow="0" w:firstColumn="1" w:lastColumn="0" w:noHBand="0" w:noVBand="1"/>
            </w:tblPr>
            <w:tblGrid>
              <w:gridCol w:w="2364"/>
              <w:gridCol w:w="7041"/>
            </w:tblGrid>
            <w:tr w:rsidR="00222C8F" w:rsidRPr="00D43F4A" w14:paraId="7A9B21B7" w14:textId="77777777" w:rsidTr="00B4588C">
              <w:tc>
                <w:tcPr>
                  <w:tcW w:w="2405" w:type="dxa"/>
                </w:tcPr>
                <w:p w14:paraId="09D95A93" w14:textId="77777777" w:rsidR="00222C8F" w:rsidRPr="00D43F4A" w:rsidRDefault="00222C8F" w:rsidP="00222C8F">
                  <w:pPr>
                    <w:pStyle w:val="TAH"/>
                    <w:rPr>
                      <w:rFonts w:eastAsia="Malgun Gothic"/>
                      <w:lang w:eastAsia="ko-KR"/>
                    </w:rPr>
                  </w:pPr>
                  <w:r w:rsidRPr="00D43F4A">
                    <w:rPr>
                      <w:rFonts w:eastAsia="Malgun Gothic"/>
                      <w:lang w:eastAsia="ko-KR"/>
                    </w:rPr>
                    <w:t>Tests</w:t>
                  </w:r>
                </w:p>
              </w:tc>
              <w:tc>
                <w:tcPr>
                  <w:tcW w:w="7224" w:type="dxa"/>
                </w:tcPr>
                <w:p w14:paraId="7274818E" w14:textId="77777777" w:rsidR="00222C8F" w:rsidRPr="00D43F4A" w:rsidRDefault="00222C8F" w:rsidP="00222C8F">
                  <w:pPr>
                    <w:pStyle w:val="TAH"/>
                    <w:rPr>
                      <w:rFonts w:eastAsia="Malgun Gothic"/>
                      <w:lang w:eastAsia="ko-KR"/>
                    </w:rPr>
                  </w:pPr>
                  <w:r w:rsidRPr="00D43F4A">
                    <w:rPr>
                      <w:rFonts w:eastAsia="Malgun Gothic"/>
                      <w:lang w:eastAsia="ko-KR"/>
                    </w:rPr>
                    <w:t>Applicability notes</w:t>
                  </w:r>
                </w:p>
              </w:tc>
            </w:tr>
            <w:tr w:rsidR="00222C8F" w:rsidRPr="00D43F4A" w14:paraId="782729C7" w14:textId="77777777" w:rsidTr="00B4588C">
              <w:tc>
                <w:tcPr>
                  <w:tcW w:w="2405" w:type="dxa"/>
                </w:tcPr>
                <w:p w14:paraId="2C695082" w14:textId="77777777" w:rsidR="00222C8F" w:rsidRPr="00D43F4A" w:rsidRDefault="00222C8F" w:rsidP="00222C8F">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5F425BC6" w14:textId="77777777" w:rsidR="00222C8F" w:rsidRDefault="00222C8F" w:rsidP="00222C8F">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0FC79EE3" w14:textId="77777777" w:rsidR="00222C8F" w:rsidRPr="00466399" w:rsidRDefault="00222C8F" w:rsidP="00222C8F">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6942052C" w14:textId="77777777" w:rsidR="00222C8F" w:rsidRPr="00222C8F" w:rsidRDefault="00222C8F" w:rsidP="00696291">
            <w:pPr>
              <w:spacing w:after="120"/>
              <w:rPr>
                <w:lang w:eastAsia="zh-CN"/>
              </w:rPr>
            </w:pPr>
          </w:p>
        </w:tc>
      </w:tr>
    </w:tbl>
    <w:p w14:paraId="6022E461" w14:textId="77777777" w:rsidR="00222C8F" w:rsidRDefault="00222C8F" w:rsidP="00696291">
      <w:pPr>
        <w:spacing w:after="120"/>
        <w:rPr>
          <w:lang w:eastAsia="zh-CN"/>
        </w:rPr>
      </w:pPr>
    </w:p>
    <w:p w14:paraId="77D12AF3" w14:textId="582F93AC" w:rsidR="00222C8F" w:rsidRPr="00222C8F" w:rsidRDefault="00222C8F" w:rsidP="00222C8F">
      <w:pPr>
        <w:jc w:val="both"/>
        <w:rPr>
          <w:b/>
          <w:lang w:eastAsia="zh-CN"/>
        </w:rPr>
      </w:pPr>
      <w:r w:rsidRPr="00222C8F">
        <w:rPr>
          <w:b/>
        </w:rPr>
        <w:t xml:space="preserve">Proposal </w:t>
      </w:r>
      <w:r w:rsidR="002F6DEC">
        <w:rPr>
          <w:b/>
        </w:rPr>
        <w:t>15</w:t>
      </w:r>
      <w:r w:rsidRPr="00222C8F">
        <w:rPr>
          <w:b/>
        </w:rPr>
        <w:t>: For 8Rx inter-cell interference scenario</w:t>
      </w:r>
      <w:r w:rsidRPr="00222C8F">
        <w:rPr>
          <w:b/>
          <w:lang w:val="sv-SE" w:eastAsia="zh-CN"/>
        </w:rPr>
        <w:t xml:space="preserve">, </w:t>
      </w:r>
      <w:r w:rsidRPr="00222C8F">
        <w:rPr>
          <w:b/>
          <w:lang w:eastAsia="zh-CN"/>
        </w:rPr>
        <w:t xml:space="preserve">for demodulation performance tests, prefer to introduce similar applicability rules </w:t>
      </w:r>
      <w:r>
        <w:rPr>
          <w:b/>
          <w:lang w:eastAsia="zh-CN"/>
        </w:rPr>
        <w:t xml:space="preserve">defined in section 5.1.1.10 </w:t>
      </w:r>
      <w:r w:rsidRPr="00222C8F">
        <w:rPr>
          <w:b/>
          <w:lang w:eastAsia="zh-CN"/>
        </w:rPr>
        <w:t>for UE supporting both duplex mode TDD and FDD as legacy 2Rx/4Rx</w:t>
      </w:r>
      <w:r>
        <w:rPr>
          <w:b/>
          <w:lang w:eastAsia="zh-CN"/>
        </w:rPr>
        <w:t>.</w:t>
      </w:r>
    </w:p>
    <w:p w14:paraId="7A94C75A" w14:textId="77777777" w:rsidR="00316034" w:rsidRPr="00297414" w:rsidRDefault="00316034" w:rsidP="00696291">
      <w:pPr>
        <w:spacing w:after="120"/>
        <w:rPr>
          <w:lang w:eastAsia="zh-CN"/>
        </w:rPr>
      </w:pPr>
    </w:p>
    <w:p w14:paraId="3C4F7DFF" w14:textId="77777777" w:rsidR="00696291" w:rsidRPr="00297414" w:rsidRDefault="00696291" w:rsidP="00696291">
      <w:pPr>
        <w:rPr>
          <w:b/>
          <w:u w:val="single"/>
        </w:rPr>
      </w:pPr>
      <w:r w:rsidRPr="00297414">
        <w:rPr>
          <w:b/>
          <w:u w:val="single"/>
        </w:rPr>
        <w:t>Release independent</w:t>
      </w:r>
    </w:p>
    <w:p w14:paraId="0076CF2E" w14:textId="45639EEE" w:rsidR="00B348D9" w:rsidRDefault="00B348D9" w:rsidP="00B348D9">
      <w:pPr>
        <w:jc w:val="both"/>
        <w:rPr>
          <w:lang w:eastAsia="zh-CN"/>
        </w:rPr>
      </w:pPr>
      <w:r>
        <w:rPr>
          <w:lang w:eastAsia="zh-CN"/>
        </w:rPr>
        <w:lastRenderedPageBreak/>
        <w:t>Since 8Rx is introduced in Rel-18, we think it is reasonable to define the new requirements for 8Rx should be release independent from Rel-18.</w:t>
      </w:r>
    </w:p>
    <w:p w14:paraId="62FDEBAC" w14:textId="2E140164" w:rsidR="002E4B99" w:rsidRDefault="002E4B99" w:rsidP="002E4B99">
      <w:pPr>
        <w:jc w:val="both"/>
        <w:rPr>
          <w:b/>
          <w:lang w:eastAsia="zh-CN"/>
        </w:rPr>
      </w:pPr>
      <w:r w:rsidRPr="00020F3C">
        <w:rPr>
          <w:b/>
        </w:rPr>
        <w:t xml:space="preserve">Proposal </w:t>
      </w:r>
      <w:r w:rsidR="002F6DEC">
        <w:rPr>
          <w:b/>
        </w:rPr>
        <w:t>16</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4DB6B1EA" w14:textId="6BB67317" w:rsidR="007B1852" w:rsidRPr="00BE1459" w:rsidRDefault="007B1852" w:rsidP="000324A7">
      <w:pPr>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6E3634E2" w14:textId="77777777" w:rsidR="00DD6A01" w:rsidRDefault="00DD6A01" w:rsidP="00DD6A01">
      <w:pPr>
        <w:jc w:val="both"/>
        <w:rPr>
          <w:b/>
          <w:lang w:val="sv-SE" w:eastAsia="zh-CN"/>
        </w:rPr>
      </w:pPr>
      <w:r w:rsidRPr="00FB47F1">
        <w:rPr>
          <w:b/>
          <w:lang w:val="en-US"/>
        </w:rPr>
        <w:t xml:space="preserve">Proposal </w:t>
      </w:r>
      <w:r>
        <w:rPr>
          <w:b/>
          <w:lang w:val="en-US"/>
        </w:rPr>
        <w:t>1</w:t>
      </w:r>
      <w:r w:rsidRPr="00FB47F1">
        <w:rPr>
          <w:b/>
          <w:lang w:val="en-US"/>
        </w:rPr>
        <w:t xml:space="preserve">: </w:t>
      </w:r>
      <w:r>
        <w:rPr>
          <w:b/>
          <w:lang w:val="en-US"/>
        </w:rPr>
        <w:t>For the criteria of both inter-cell interference</w:t>
      </w:r>
      <w:r w:rsidRPr="00DD6A01">
        <w:rPr>
          <w:b/>
          <w:lang w:val="en-US"/>
        </w:rPr>
        <w:t xml:space="preserve"> </w:t>
      </w:r>
      <w:r>
        <w:rPr>
          <w:b/>
          <w:lang w:val="en-US"/>
        </w:rPr>
        <w:t xml:space="preserve">scenario and intra-cell inter-user interference scenario, </w:t>
      </w:r>
      <w:r w:rsidRPr="006A4AF3">
        <w:rPr>
          <w:b/>
          <w:lang w:val="sv-SE" w:eastAsia="zh-CN"/>
        </w:rPr>
        <w:t>RAN4 should try our best to define only one set of test requirements to cover both receivers, no matter the UE receiver is baseline or simplified which should depends on UE implementation.</w:t>
      </w:r>
    </w:p>
    <w:p w14:paraId="53F37C23" w14:textId="77777777" w:rsidR="00DD6A01" w:rsidRPr="00CE1E15" w:rsidRDefault="00DD6A01" w:rsidP="00DD6A01">
      <w:pPr>
        <w:spacing w:beforeLines="50" w:before="120"/>
        <w:jc w:val="both"/>
        <w:rPr>
          <w:b/>
          <w:bCs/>
          <w:lang w:eastAsia="zh-CN"/>
        </w:rPr>
      </w:pPr>
      <w:r w:rsidRPr="00CE1E15">
        <w:rPr>
          <w:b/>
          <w:bCs/>
          <w:lang w:eastAsia="zh-CN"/>
        </w:rPr>
        <w:t xml:space="preserve">Observation 1: </w:t>
      </w:r>
      <w:r>
        <w:rPr>
          <w:b/>
          <w:bCs/>
          <w:lang w:eastAsia="zh-CN"/>
        </w:rPr>
        <w:t>C</w:t>
      </w:r>
      <w:r w:rsidRPr="00CE1E15">
        <w:rPr>
          <w:b/>
          <w:bCs/>
          <w:lang w:eastAsia="zh-CN"/>
        </w:rPr>
        <w:t>onsidering this is the rank discussion for inter-cell interference with MMSE-IRC receiver scenario, which means UE is supposed to be distributed at the cell edge where usually not suitable for high rank.</w:t>
      </w:r>
    </w:p>
    <w:p w14:paraId="7A9CFC02" w14:textId="77777777" w:rsidR="00DD6A01" w:rsidRDefault="00DD6A01" w:rsidP="00DD6A01">
      <w:pPr>
        <w:jc w:val="both"/>
        <w:rPr>
          <w:b/>
          <w:lang w:eastAsia="zh-CN"/>
        </w:rPr>
      </w:pPr>
      <w:r w:rsidRPr="00910E0E">
        <w:rPr>
          <w:b/>
          <w:lang w:eastAsia="zh-CN"/>
        </w:rPr>
        <w:t xml:space="preserve">Proposal </w:t>
      </w:r>
      <w:r>
        <w:rPr>
          <w:b/>
          <w:lang w:eastAsia="zh-CN"/>
        </w:rPr>
        <w:t>2</w:t>
      </w:r>
      <w:r w:rsidRPr="00910E0E">
        <w:rPr>
          <w:b/>
          <w:lang w:eastAsia="zh-CN"/>
        </w:rPr>
        <w:t xml:space="preserve">: </w:t>
      </w:r>
      <w:r>
        <w:rPr>
          <w:b/>
          <w:lang w:val="sv-SE" w:eastAsia="zh-CN"/>
        </w:rPr>
        <w:t xml:space="preserve">For the rank of serving cell for PDSCH demodulation performance with </w:t>
      </w:r>
      <w:r w:rsidRPr="009D3286">
        <w:rPr>
          <w:b/>
          <w:lang w:val="sv-SE" w:eastAsia="zh-CN"/>
        </w:rPr>
        <w:t>8Rx inter-cell interference scenario</w:t>
      </w:r>
      <w:r>
        <w:rPr>
          <w:b/>
          <w:lang w:val="sv-SE" w:eastAsia="zh-CN"/>
        </w:rPr>
        <w:t xml:space="preserve">, prefer only </w:t>
      </w:r>
      <w:r w:rsidRPr="00910E0E">
        <w:rPr>
          <w:b/>
          <w:lang w:eastAsia="zh-CN"/>
        </w:rPr>
        <w:t>consider</w:t>
      </w:r>
      <w:r>
        <w:rPr>
          <w:b/>
          <w:lang w:eastAsia="zh-CN"/>
        </w:rPr>
        <w:t xml:space="preserve"> rank 1 or rank 2</w:t>
      </w:r>
      <w:r w:rsidRPr="00910E0E">
        <w:rPr>
          <w:b/>
          <w:lang w:eastAsia="zh-CN"/>
        </w:rPr>
        <w:t xml:space="preserve"> </w:t>
      </w:r>
      <w:r>
        <w:rPr>
          <w:b/>
          <w:lang w:eastAsia="zh-CN"/>
        </w:rPr>
        <w:t>for requirements definition.</w:t>
      </w:r>
    </w:p>
    <w:p w14:paraId="4D371FB4" w14:textId="77777777" w:rsidR="00DD6A01" w:rsidRDefault="00DD6A01" w:rsidP="00DD6A01">
      <w:pPr>
        <w:jc w:val="both"/>
        <w:rPr>
          <w:lang w:eastAsia="zh-CN"/>
        </w:rPr>
      </w:pPr>
      <w:r w:rsidRPr="007F2117">
        <w:rPr>
          <w:b/>
          <w:lang w:val="en-US"/>
        </w:rPr>
        <w:t>Proposal</w:t>
      </w:r>
      <w:r w:rsidRPr="00910E0E">
        <w:rPr>
          <w:b/>
          <w:lang w:eastAsia="zh-CN"/>
        </w:rPr>
        <w:t xml:space="preserve"> </w:t>
      </w:r>
      <w:r>
        <w:rPr>
          <w:b/>
          <w:lang w:eastAsia="zh-CN"/>
        </w:rPr>
        <w:t>3</w:t>
      </w:r>
      <w:r w:rsidRPr="00910E0E">
        <w:rPr>
          <w:b/>
          <w:lang w:eastAsia="zh-CN"/>
        </w:rPr>
        <w:t>:</w:t>
      </w:r>
      <w:r>
        <w:rPr>
          <w:b/>
          <w:lang w:eastAsia="zh-CN"/>
        </w:rPr>
        <w:t xml:space="preserve"> </w:t>
      </w:r>
      <w:r>
        <w:rPr>
          <w:b/>
          <w:lang w:val="sv-SE" w:eastAsia="zh-CN"/>
        </w:rPr>
        <w:t xml:space="preserve">For PDSCH demodulation performance of </w:t>
      </w:r>
      <w:r w:rsidRPr="009D3286">
        <w:rPr>
          <w:b/>
          <w:lang w:val="sv-SE" w:eastAsia="zh-CN"/>
        </w:rPr>
        <w:t>8Rx inter-cell interference scenario</w:t>
      </w:r>
      <w:r>
        <w:rPr>
          <w:b/>
          <w:lang w:val="sv-SE" w:eastAsia="zh-CN"/>
        </w:rPr>
        <w:t>, f</w:t>
      </w:r>
      <w:r w:rsidRPr="00E94DE0">
        <w:rPr>
          <w:b/>
          <w:lang w:val="sv-SE" w:eastAsia="zh-CN"/>
        </w:rPr>
        <w:t>or not specifically agreed parameters in this WID, reuse the same configuration for Rel-17 2/4Rx for MMSE-IRC as a starting point for initial evaluation.</w:t>
      </w:r>
    </w:p>
    <w:p w14:paraId="482EEBB4" w14:textId="77777777" w:rsidR="00DD6A01" w:rsidRPr="000127D6" w:rsidRDefault="00DD6A01" w:rsidP="00DD6A01">
      <w:pPr>
        <w:jc w:val="both"/>
        <w:rPr>
          <w:b/>
          <w:lang w:eastAsia="zh-CN"/>
        </w:rPr>
      </w:pPr>
      <w:r w:rsidRPr="000127D6">
        <w:rPr>
          <w:b/>
        </w:rPr>
        <w:t xml:space="preserve">Proposal </w:t>
      </w:r>
      <w:r>
        <w:rPr>
          <w:b/>
        </w:rPr>
        <w:t>4</w:t>
      </w:r>
      <w:r w:rsidRPr="000127D6">
        <w:rPr>
          <w:b/>
        </w:rPr>
        <w:t>: For 8</w:t>
      </w:r>
      <w:r w:rsidRPr="00020F3C">
        <w:rPr>
          <w:b/>
        </w:rPr>
        <w:t xml:space="preserve"> </w:t>
      </w:r>
      <w:r>
        <w:rPr>
          <w:b/>
        </w:rPr>
        <w:t xml:space="preserve">wideband CQI reporting requirements with </w:t>
      </w:r>
      <w:r w:rsidRPr="000127D6">
        <w:rPr>
          <w:b/>
        </w:rPr>
        <w:t>Rx inter-cell interference scenario</w:t>
      </w:r>
      <w:r w:rsidRPr="000127D6">
        <w:rPr>
          <w:b/>
          <w:lang w:eastAsia="zh-CN"/>
        </w:rPr>
        <w:t>, reuse the same propagation configuration for Rel-17 2/4Rx, i.e., TDLA30-5 for the serving cell and AWGN for the interference cell.</w:t>
      </w:r>
    </w:p>
    <w:p w14:paraId="528CC4C7" w14:textId="77777777" w:rsidR="00DD6A01" w:rsidRDefault="00DD6A01" w:rsidP="00DD6A01">
      <w:pPr>
        <w:jc w:val="both"/>
        <w:rPr>
          <w:b/>
          <w:lang w:eastAsia="zh-CN"/>
        </w:rPr>
      </w:pPr>
      <w:r w:rsidRPr="00A81A89">
        <w:rPr>
          <w:b/>
        </w:rPr>
        <w:t xml:space="preserve">Proposal </w:t>
      </w:r>
      <w:r>
        <w:rPr>
          <w:b/>
        </w:rPr>
        <w:t>5</w:t>
      </w:r>
      <w:r w:rsidRPr="00A81A89">
        <w:rPr>
          <w:b/>
        </w:rPr>
        <w:t xml:space="preserve">: </w:t>
      </w:r>
      <w:r>
        <w:rPr>
          <w:b/>
        </w:rPr>
        <w:t>F</w:t>
      </w:r>
      <w:r w:rsidRPr="00DC4330">
        <w:rPr>
          <w:b/>
        </w:rPr>
        <w:t xml:space="preserve">or </w:t>
      </w:r>
      <w:r>
        <w:rPr>
          <w:b/>
        </w:rPr>
        <w:t xml:space="preserve">wideband CQI reporting requirements with 8Rx </w:t>
      </w:r>
      <w:r w:rsidRPr="00DC4330">
        <w:rPr>
          <w:b/>
        </w:rPr>
        <w:t>inter-cell interference scenario</w:t>
      </w:r>
      <w:r>
        <w:rPr>
          <w:b/>
          <w:lang w:eastAsia="zh-CN"/>
        </w:rPr>
        <w:t xml:space="preserve">, </w:t>
      </w:r>
      <w:r w:rsidRPr="00DC4330">
        <w:rPr>
          <w:b/>
          <w:lang w:eastAsia="zh-CN"/>
        </w:rPr>
        <w:t>it’s not necessary to define two CQI calculation assumptions to match two 8Rx receiver assumptions.</w:t>
      </w:r>
    </w:p>
    <w:p w14:paraId="0C49D7C5" w14:textId="77777777" w:rsidR="00DD6A01" w:rsidRDefault="00DD6A01" w:rsidP="00DD6A01">
      <w:pPr>
        <w:spacing w:beforeLines="50" w:before="120"/>
        <w:jc w:val="both"/>
        <w:rPr>
          <w:b/>
          <w:lang w:eastAsia="zh-CN"/>
        </w:rPr>
      </w:pPr>
      <w:r w:rsidRPr="00A81A89">
        <w:rPr>
          <w:b/>
        </w:rPr>
        <w:t xml:space="preserve">Proposal </w:t>
      </w:r>
      <w:r>
        <w:rPr>
          <w:b/>
        </w:rPr>
        <w:t>6</w:t>
      </w:r>
      <w:r w:rsidRPr="00A81A89">
        <w:rPr>
          <w:b/>
        </w:rPr>
        <w:t xml:space="preserve">: </w:t>
      </w:r>
      <w:r>
        <w:rPr>
          <w:b/>
        </w:rPr>
        <w:t>F</w:t>
      </w:r>
      <w:r w:rsidRPr="00DC4330">
        <w:rPr>
          <w:b/>
        </w:rPr>
        <w:t xml:space="preserve">or </w:t>
      </w:r>
      <w:r>
        <w:rPr>
          <w:b/>
        </w:rPr>
        <w:t xml:space="preserve">wideband CQI reporting requirements with 8Rx </w:t>
      </w:r>
      <w:r w:rsidRPr="00DC4330">
        <w:rPr>
          <w:b/>
        </w:rPr>
        <w:t>inter-cell interference scenario</w:t>
      </w:r>
      <w:r>
        <w:rPr>
          <w:b/>
          <w:lang w:eastAsia="zh-CN"/>
        </w:rPr>
        <w:t>, reuse legacy CQI test metric of Rel-17 2/4Rx.</w:t>
      </w:r>
    </w:p>
    <w:p w14:paraId="56BE0B1A" w14:textId="6F2792E5" w:rsidR="00DD6A01" w:rsidRDefault="00DD6A01" w:rsidP="00DD6A01">
      <w:pPr>
        <w:jc w:val="both"/>
        <w:rPr>
          <w:b/>
          <w:lang w:eastAsia="zh-CN"/>
        </w:rPr>
      </w:pPr>
      <w:r w:rsidRPr="00020F3C">
        <w:rPr>
          <w:b/>
        </w:rPr>
        <w:t xml:space="preserve">Proposal </w:t>
      </w:r>
      <w:r>
        <w:rPr>
          <w:b/>
        </w:rPr>
        <w:t>7</w:t>
      </w:r>
      <w:r w:rsidRPr="00020F3C">
        <w:rPr>
          <w:b/>
        </w:rPr>
        <w:t xml:space="preserve">: For </w:t>
      </w:r>
      <w:r>
        <w:rPr>
          <w:b/>
        </w:rPr>
        <w:t xml:space="preserve">wideband CQI reporting requirements with </w:t>
      </w:r>
      <w:r w:rsidRPr="00020F3C">
        <w:rPr>
          <w:b/>
        </w:rPr>
        <w:t>8Rx inter-cell interference scenar</w:t>
      </w:r>
      <w:r w:rsidRPr="00593702">
        <w:rPr>
          <w:b/>
        </w:rPr>
        <w:t>io</w:t>
      </w:r>
      <w:r w:rsidRPr="00593702">
        <w:rPr>
          <w:b/>
          <w:lang w:eastAsia="zh-CN"/>
        </w:rPr>
        <w:t>, the tested SINR value, throughput ratio</w:t>
      </w:r>
      <w:r w:rsidRPr="00593702">
        <w:rPr>
          <w:rFonts w:eastAsia="等线"/>
          <w:b/>
          <w:lang w:eastAsia="zh-CN"/>
        </w:rPr>
        <w:t xml:space="preserve"> </w:t>
      </w:r>
      <w:r w:rsidRPr="00593702">
        <w:rPr>
          <w:rFonts w:ascii="Symbol" w:hAnsi="Symbol"/>
          <w:b/>
          <w:i/>
          <w:iCs/>
        </w:rPr>
        <w:t></w:t>
      </w:r>
      <w:r w:rsidRPr="00593702">
        <w:rPr>
          <w:rFonts w:ascii="Symbol" w:eastAsiaTheme="minorEastAsia" w:hAnsi="Symbol"/>
          <w:b/>
          <w:lang w:eastAsia="zh-TW"/>
        </w:rPr>
        <w:t></w:t>
      </w:r>
      <w:r w:rsidRPr="00593702">
        <w:rPr>
          <w:b/>
          <w:lang w:eastAsia="zh-CN"/>
        </w:rPr>
        <w:t>and BLER X% should be decided based on further simulation results.</w:t>
      </w:r>
    </w:p>
    <w:p w14:paraId="1C6C55D6" w14:textId="77777777" w:rsidR="00DD6A01" w:rsidRDefault="00DD6A01" w:rsidP="00DD6A01">
      <w:pPr>
        <w:jc w:val="both"/>
        <w:rPr>
          <w:lang w:eastAsia="zh-CN"/>
        </w:rPr>
      </w:pPr>
      <w:r w:rsidRPr="00020F3C">
        <w:rPr>
          <w:b/>
        </w:rPr>
        <w:t xml:space="preserve">Proposal </w:t>
      </w:r>
      <w:r>
        <w:rPr>
          <w:b/>
        </w:rPr>
        <w:t>8</w:t>
      </w:r>
      <w:r w:rsidRPr="00020F3C">
        <w:rPr>
          <w:b/>
        </w:rPr>
        <w:t xml:space="preserve">: For </w:t>
      </w:r>
      <w:r>
        <w:rPr>
          <w:b/>
        </w:rPr>
        <w:t xml:space="preserve">wideband CQI reporting requirements with </w:t>
      </w:r>
      <w:r w:rsidRPr="00020F3C">
        <w:rPr>
          <w:b/>
        </w:rPr>
        <w:t>8Rx inter-cell interference scenario</w:t>
      </w:r>
      <w:r w:rsidRPr="00020F3C">
        <w:rPr>
          <w:b/>
          <w:lang w:eastAsia="zh-CN"/>
        </w:rPr>
        <w:t xml:space="preserve">, </w:t>
      </w:r>
      <w:r>
        <w:rPr>
          <w:b/>
          <w:lang w:eastAsia="zh-CN"/>
        </w:rPr>
        <w:t>r</w:t>
      </w:r>
      <w:r w:rsidRPr="00B06B2D">
        <w:rPr>
          <w:b/>
          <w:lang w:eastAsia="zh-CN"/>
        </w:rPr>
        <w:t xml:space="preserve">euse the same </w:t>
      </w:r>
      <w:r>
        <w:rPr>
          <w:b/>
          <w:lang w:eastAsia="zh-CN"/>
        </w:rPr>
        <w:t xml:space="preserve">rank </w:t>
      </w:r>
      <w:r w:rsidRPr="00B06B2D">
        <w:rPr>
          <w:b/>
          <w:lang w:eastAsia="zh-CN"/>
        </w:rPr>
        <w:t>configuration for Rel-17 2/4Rx, i.e., rank 1</w:t>
      </w:r>
      <w:r>
        <w:rPr>
          <w:b/>
          <w:lang w:eastAsia="zh-CN"/>
        </w:rPr>
        <w:t>.</w:t>
      </w:r>
    </w:p>
    <w:p w14:paraId="7D1A9EDE" w14:textId="77777777" w:rsidR="00DD6A01" w:rsidRDefault="00DD6A01" w:rsidP="00DD6A01">
      <w:pPr>
        <w:jc w:val="both"/>
        <w:rPr>
          <w:lang w:eastAsia="zh-CN"/>
        </w:rPr>
      </w:pPr>
      <w:r w:rsidRPr="00020F3C">
        <w:rPr>
          <w:b/>
        </w:rPr>
        <w:t xml:space="preserve">Proposal </w:t>
      </w:r>
      <w:r>
        <w:rPr>
          <w:b/>
        </w:rPr>
        <w:t>9</w:t>
      </w:r>
      <w:r w:rsidRPr="00020F3C">
        <w:rPr>
          <w:b/>
        </w:rPr>
        <w:t xml:space="preserve">: For </w:t>
      </w:r>
      <w:r>
        <w:rPr>
          <w:b/>
        </w:rPr>
        <w:t xml:space="preserve">wideband CQI reporting requirements with </w:t>
      </w:r>
      <w:r w:rsidRPr="00020F3C">
        <w:rPr>
          <w:b/>
        </w:rPr>
        <w:t>8Rx inter-cell interference scenario</w:t>
      </w:r>
      <w:r w:rsidRPr="00020F3C">
        <w:rPr>
          <w:b/>
          <w:lang w:eastAsia="zh-CN"/>
        </w:rPr>
        <w:t xml:space="preserve">, </w:t>
      </w:r>
      <w:r w:rsidRPr="00371AC9">
        <w:rPr>
          <w:b/>
          <w:lang w:eastAsia="zh-CN"/>
        </w:rPr>
        <w:t xml:space="preserve">similar </w:t>
      </w:r>
      <w:r>
        <w:rPr>
          <w:b/>
          <w:lang w:eastAsia="zh-CN"/>
        </w:rPr>
        <w:t xml:space="preserve">antenna and MIMO correlation </w:t>
      </w:r>
      <w:r w:rsidRPr="00371AC9">
        <w:rPr>
          <w:b/>
          <w:lang w:eastAsia="zh-CN"/>
        </w:rPr>
        <w:t>configuration</w:t>
      </w:r>
      <w:r>
        <w:rPr>
          <w:b/>
          <w:lang w:eastAsia="zh-CN"/>
        </w:rPr>
        <w:t xml:space="preserve"> for the serving cell</w:t>
      </w:r>
      <w:r w:rsidRPr="00371AC9">
        <w:rPr>
          <w:b/>
          <w:lang w:eastAsia="zh-CN"/>
        </w:rPr>
        <w:t xml:space="preserve"> as legacy </w:t>
      </w:r>
      <w:r>
        <w:rPr>
          <w:b/>
          <w:lang w:eastAsia="zh-CN"/>
        </w:rPr>
        <w:t xml:space="preserve">Rel-17 </w:t>
      </w:r>
      <w:r w:rsidRPr="00371AC9">
        <w:rPr>
          <w:b/>
          <w:lang w:eastAsia="zh-CN"/>
        </w:rPr>
        <w:t>2</w:t>
      </w:r>
      <w:r>
        <w:rPr>
          <w:b/>
          <w:lang w:eastAsia="zh-CN"/>
        </w:rPr>
        <w:t>/</w:t>
      </w:r>
      <w:r w:rsidRPr="00371AC9">
        <w:rPr>
          <w:b/>
          <w:lang w:eastAsia="zh-CN"/>
        </w:rPr>
        <w:t>4Rx</w:t>
      </w:r>
      <w:r>
        <w:rPr>
          <w:b/>
          <w:lang w:eastAsia="zh-CN"/>
        </w:rPr>
        <w:t xml:space="preserve"> could be used</w:t>
      </w:r>
      <w:r w:rsidRPr="00371AC9">
        <w:rPr>
          <w:b/>
          <w:lang w:eastAsia="zh-CN"/>
        </w:rPr>
        <w:t>, i.e.</w:t>
      </w:r>
      <w:r>
        <w:rPr>
          <w:b/>
          <w:lang w:eastAsia="zh-CN"/>
        </w:rPr>
        <w:t>,</w:t>
      </w:r>
      <w:r w:rsidRPr="00371AC9">
        <w:rPr>
          <w:b/>
          <w:lang w:eastAsia="zh-CN"/>
        </w:rPr>
        <w:t xml:space="preserve"> 2T8R with ULA Low.</w:t>
      </w:r>
    </w:p>
    <w:p w14:paraId="3D7E77E8" w14:textId="77777777" w:rsidR="00DD6A01" w:rsidRDefault="00DD6A01" w:rsidP="00DD6A01">
      <w:pPr>
        <w:jc w:val="both"/>
        <w:rPr>
          <w:lang w:eastAsia="zh-CN"/>
        </w:rPr>
      </w:pPr>
      <w:r w:rsidRPr="00020F3C">
        <w:rPr>
          <w:b/>
        </w:rPr>
        <w:t xml:space="preserve">Proposal </w:t>
      </w:r>
      <w:r>
        <w:rPr>
          <w:b/>
        </w:rPr>
        <w:t>10</w:t>
      </w:r>
      <w:r w:rsidRPr="00020F3C">
        <w:rPr>
          <w:b/>
        </w:rPr>
        <w:t xml:space="preserve">: For </w:t>
      </w:r>
      <w:r>
        <w:rPr>
          <w:b/>
        </w:rPr>
        <w:t xml:space="preserve">wideband CQI reporting requirements with </w:t>
      </w:r>
      <w:r w:rsidRPr="00020F3C">
        <w:rPr>
          <w:b/>
        </w:rPr>
        <w:t>8Rx inter-cell interference scenario</w:t>
      </w:r>
      <w:r w:rsidRPr="00020F3C">
        <w:rPr>
          <w:b/>
          <w:lang w:eastAsia="zh-CN"/>
        </w:rPr>
        <w:t xml:space="preserve">, </w:t>
      </w:r>
      <w:r w:rsidRPr="00371AC9">
        <w:rPr>
          <w:b/>
          <w:lang w:eastAsia="zh-CN"/>
        </w:rPr>
        <w:t xml:space="preserve">similar </w:t>
      </w:r>
      <w:r>
        <w:rPr>
          <w:b/>
          <w:lang w:eastAsia="zh-CN"/>
        </w:rPr>
        <w:t xml:space="preserve">antenna </w:t>
      </w:r>
      <w:r w:rsidRPr="00371AC9">
        <w:rPr>
          <w:b/>
          <w:lang w:eastAsia="zh-CN"/>
        </w:rPr>
        <w:t>configuration</w:t>
      </w:r>
      <w:r>
        <w:rPr>
          <w:b/>
          <w:lang w:eastAsia="zh-CN"/>
        </w:rPr>
        <w:t xml:space="preserve"> for the interference cell</w:t>
      </w:r>
      <w:r w:rsidRPr="00371AC9">
        <w:rPr>
          <w:b/>
          <w:lang w:eastAsia="zh-CN"/>
        </w:rPr>
        <w:t xml:space="preserve"> as legacy </w:t>
      </w:r>
      <w:r>
        <w:rPr>
          <w:b/>
          <w:lang w:eastAsia="zh-CN"/>
        </w:rPr>
        <w:t xml:space="preserve">Rel-17 </w:t>
      </w:r>
      <w:r w:rsidRPr="00371AC9">
        <w:rPr>
          <w:b/>
          <w:lang w:eastAsia="zh-CN"/>
        </w:rPr>
        <w:t>2</w:t>
      </w:r>
      <w:r>
        <w:rPr>
          <w:b/>
          <w:lang w:eastAsia="zh-CN"/>
        </w:rPr>
        <w:t>/</w:t>
      </w:r>
      <w:r w:rsidRPr="00371AC9">
        <w:rPr>
          <w:b/>
          <w:lang w:eastAsia="zh-CN"/>
        </w:rPr>
        <w:t>4Rx</w:t>
      </w:r>
      <w:r>
        <w:rPr>
          <w:b/>
          <w:lang w:eastAsia="zh-CN"/>
        </w:rPr>
        <w:t xml:space="preserve"> could be used</w:t>
      </w:r>
      <w:r w:rsidRPr="00371AC9">
        <w:rPr>
          <w:b/>
          <w:lang w:eastAsia="zh-CN"/>
        </w:rPr>
        <w:t>, i.e.</w:t>
      </w:r>
      <w:r>
        <w:rPr>
          <w:b/>
          <w:lang w:eastAsia="zh-CN"/>
        </w:rPr>
        <w:t>,</w:t>
      </w:r>
      <w:r w:rsidRPr="00371AC9">
        <w:rPr>
          <w:b/>
          <w:lang w:eastAsia="zh-CN"/>
        </w:rPr>
        <w:t xml:space="preserve"> </w:t>
      </w:r>
      <w:r>
        <w:rPr>
          <w:b/>
          <w:lang w:eastAsia="zh-CN"/>
        </w:rPr>
        <w:t>1</w:t>
      </w:r>
      <w:r w:rsidRPr="00371AC9">
        <w:rPr>
          <w:b/>
          <w:lang w:eastAsia="zh-CN"/>
        </w:rPr>
        <w:t>T8R.</w:t>
      </w:r>
    </w:p>
    <w:p w14:paraId="7B2EFC14" w14:textId="77777777" w:rsidR="00DD6A01" w:rsidRPr="00297414" w:rsidRDefault="00DD6A01" w:rsidP="00DD6A01">
      <w:pPr>
        <w:jc w:val="both"/>
        <w:rPr>
          <w:b/>
          <w:u w:val="single"/>
        </w:rPr>
      </w:pPr>
      <w:r w:rsidRPr="00020F3C">
        <w:rPr>
          <w:b/>
        </w:rPr>
        <w:t xml:space="preserve">Proposal </w:t>
      </w:r>
      <w:r>
        <w:rPr>
          <w:b/>
        </w:rPr>
        <w:t>11</w:t>
      </w:r>
      <w:r w:rsidRPr="00020F3C">
        <w:rPr>
          <w:b/>
        </w:rPr>
        <w:t xml:space="preserve">: For </w:t>
      </w:r>
      <w:r>
        <w:rPr>
          <w:b/>
        </w:rPr>
        <w:t xml:space="preserve">wideband CQI reporting requirements with </w:t>
      </w:r>
      <w:r w:rsidRPr="00020F3C">
        <w:rPr>
          <w:b/>
        </w:rPr>
        <w:t>8Rx inter-cell interference scenar</w:t>
      </w:r>
      <w:r w:rsidRPr="00593702">
        <w:rPr>
          <w:b/>
        </w:rPr>
        <w:t>io</w:t>
      </w:r>
      <w:r w:rsidRPr="00593702">
        <w:rPr>
          <w:b/>
          <w:lang w:eastAsia="zh-CN"/>
        </w:rPr>
        <w:t>, the</w:t>
      </w:r>
      <w:r>
        <w:rPr>
          <w:b/>
          <w:lang w:eastAsia="zh-CN"/>
        </w:rPr>
        <w:t xml:space="preserve"> CSI-IM and NZP CSI-RS configurations should be configured as same as Rel-17 2/4Rx cases. </w:t>
      </w:r>
    </w:p>
    <w:p w14:paraId="565D619C" w14:textId="77777777" w:rsidR="00DD6A01" w:rsidRDefault="00DD6A01" w:rsidP="00DD6A01">
      <w:pPr>
        <w:jc w:val="both"/>
        <w:rPr>
          <w:lang w:eastAsia="zh-CN"/>
        </w:rPr>
      </w:pPr>
      <w:r w:rsidRPr="00A81A89">
        <w:rPr>
          <w:b/>
        </w:rPr>
        <w:t xml:space="preserve">Proposal </w:t>
      </w:r>
      <w:r>
        <w:rPr>
          <w:b/>
        </w:rPr>
        <w:t>12</w:t>
      </w:r>
      <w:r w:rsidRPr="00A81A89">
        <w:rPr>
          <w:b/>
        </w:rPr>
        <w:t xml:space="preserve">: </w:t>
      </w:r>
      <w:r>
        <w:rPr>
          <w:b/>
        </w:rPr>
        <w:t>F</w:t>
      </w:r>
      <w:r w:rsidRPr="00DC4330">
        <w:rPr>
          <w:b/>
        </w:rPr>
        <w:t xml:space="preserve">or </w:t>
      </w:r>
      <w:r>
        <w:rPr>
          <w:b/>
        </w:rPr>
        <w:t xml:space="preserve">wideband CQI reporting requirements with 8Rx </w:t>
      </w:r>
      <w:r w:rsidRPr="00DC4330">
        <w:rPr>
          <w:b/>
        </w:rPr>
        <w:t>inter-cell interference scenario</w:t>
      </w:r>
      <w:r>
        <w:rPr>
          <w:b/>
          <w:lang w:eastAsia="zh-CN"/>
        </w:rPr>
        <w:t xml:space="preserve">, reuse </w:t>
      </w:r>
      <w:r w:rsidRPr="00B61013">
        <w:rPr>
          <w:b/>
          <w:lang w:eastAsia="zh-CN"/>
        </w:rPr>
        <w:t xml:space="preserve">the same </w:t>
      </w:r>
      <w:r>
        <w:rPr>
          <w:b/>
          <w:lang w:eastAsia="zh-CN"/>
        </w:rPr>
        <w:t>interference power level</w:t>
      </w:r>
      <w:r w:rsidRPr="00B61013">
        <w:rPr>
          <w:b/>
          <w:lang w:eastAsia="zh-CN"/>
        </w:rPr>
        <w:t xml:space="preserve"> for Rel-17 2/4Rx</w:t>
      </w:r>
      <w:r>
        <w:rPr>
          <w:b/>
          <w:lang w:eastAsia="zh-CN"/>
        </w:rPr>
        <w:t>, i.e., INR=10.04dB with rank 1.</w:t>
      </w:r>
    </w:p>
    <w:p w14:paraId="5F0AEAA6" w14:textId="77777777" w:rsidR="00DD6A01" w:rsidRPr="00297414" w:rsidRDefault="00DD6A01" w:rsidP="00DD6A01">
      <w:pPr>
        <w:jc w:val="both"/>
        <w:rPr>
          <w:b/>
          <w:u w:val="single"/>
        </w:rPr>
      </w:pPr>
      <w:r w:rsidRPr="00020F3C">
        <w:rPr>
          <w:b/>
        </w:rPr>
        <w:t xml:space="preserve">Proposal </w:t>
      </w:r>
      <w:r>
        <w:rPr>
          <w:b/>
        </w:rPr>
        <w:t>13</w:t>
      </w:r>
      <w:r w:rsidRPr="00020F3C">
        <w:rPr>
          <w:b/>
        </w:rPr>
        <w:t xml:space="preserve">: For </w:t>
      </w:r>
      <w:r>
        <w:rPr>
          <w:b/>
        </w:rPr>
        <w:t xml:space="preserve">wideband CQI reporting requirements with </w:t>
      </w:r>
      <w:r w:rsidRPr="00020F3C">
        <w:rPr>
          <w:b/>
        </w:rPr>
        <w:t>8Rx inter-cell interference scenar</w:t>
      </w:r>
      <w:r w:rsidRPr="00593702">
        <w:rPr>
          <w:b/>
        </w:rPr>
        <w:t>io</w:t>
      </w:r>
      <w:r w:rsidRPr="00593702">
        <w:rPr>
          <w:b/>
          <w:lang w:eastAsia="zh-CN"/>
        </w:rPr>
        <w:t>, the</w:t>
      </w:r>
      <w:r>
        <w:rPr>
          <w:b/>
          <w:lang w:eastAsia="zh-CN"/>
        </w:rPr>
        <w:t xml:space="preserve"> CSI-IM and NZP CSI-RS configurations should be configured as same as Rel-17 2/4Rx cases. </w:t>
      </w:r>
    </w:p>
    <w:p w14:paraId="34158DF6" w14:textId="77777777" w:rsidR="00DD6A01" w:rsidRPr="00222C8F" w:rsidRDefault="00DD6A01" w:rsidP="00DD6A01">
      <w:pPr>
        <w:jc w:val="both"/>
        <w:rPr>
          <w:b/>
          <w:lang w:eastAsia="zh-CN"/>
        </w:rPr>
      </w:pPr>
      <w:r w:rsidRPr="00222C8F">
        <w:rPr>
          <w:b/>
        </w:rPr>
        <w:t xml:space="preserve">Proposal </w:t>
      </w:r>
      <w:r>
        <w:rPr>
          <w:b/>
        </w:rPr>
        <w:t>14</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Pr="00222C8F">
        <w:rPr>
          <w:b/>
          <w:lang w:eastAsia="zh-CN"/>
        </w:rPr>
        <w:t>for both demodulation performance tests and CQI reporting tests, prefer to define a test applicability rule to skip 2/4Rx requirements if 8Rx tests are passed, no matter same test configurations as 2RX/4RX are defined or not.</w:t>
      </w:r>
    </w:p>
    <w:p w14:paraId="74BC4215" w14:textId="77777777" w:rsidR="00DD6A01" w:rsidRPr="00222C8F" w:rsidRDefault="00DD6A01" w:rsidP="00DD6A01">
      <w:pPr>
        <w:jc w:val="both"/>
        <w:rPr>
          <w:b/>
          <w:lang w:eastAsia="zh-CN"/>
        </w:rPr>
      </w:pPr>
      <w:r w:rsidRPr="00222C8F">
        <w:rPr>
          <w:b/>
        </w:rPr>
        <w:lastRenderedPageBreak/>
        <w:t xml:space="preserve">Proposal </w:t>
      </w:r>
      <w:r>
        <w:rPr>
          <w:b/>
        </w:rPr>
        <w:t>15</w:t>
      </w:r>
      <w:r w:rsidRPr="00222C8F">
        <w:rPr>
          <w:b/>
        </w:rPr>
        <w:t>: For 8Rx inter-cell interference scenario</w:t>
      </w:r>
      <w:r w:rsidRPr="00222C8F">
        <w:rPr>
          <w:b/>
          <w:lang w:val="sv-SE" w:eastAsia="zh-CN"/>
        </w:rPr>
        <w:t xml:space="preserve">, </w:t>
      </w:r>
      <w:r w:rsidRPr="00222C8F">
        <w:rPr>
          <w:b/>
          <w:lang w:eastAsia="zh-CN"/>
        </w:rPr>
        <w:t xml:space="preserve">for demodulation performance tests, prefer to introduce similar applicability rules </w:t>
      </w:r>
      <w:r>
        <w:rPr>
          <w:b/>
          <w:lang w:eastAsia="zh-CN"/>
        </w:rPr>
        <w:t xml:space="preserve">defined in section 5.1.1.10 </w:t>
      </w:r>
      <w:r w:rsidRPr="00222C8F">
        <w:rPr>
          <w:b/>
          <w:lang w:eastAsia="zh-CN"/>
        </w:rPr>
        <w:t>for UE supporting both duplex mode TDD and FDD as legacy 2Rx/4Rx</w:t>
      </w:r>
      <w:r>
        <w:rPr>
          <w:b/>
          <w:lang w:eastAsia="zh-CN"/>
        </w:rPr>
        <w:t>.</w:t>
      </w:r>
    </w:p>
    <w:p w14:paraId="337A9225" w14:textId="2AF536E1" w:rsidR="006A0275" w:rsidRPr="00930629" w:rsidRDefault="00DD6A01" w:rsidP="006A0275">
      <w:pPr>
        <w:jc w:val="both"/>
        <w:rPr>
          <w:b/>
          <w:lang w:eastAsia="zh-CN"/>
        </w:rPr>
      </w:pPr>
      <w:r w:rsidRPr="00020F3C">
        <w:rPr>
          <w:b/>
        </w:rPr>
        <w:t xml:space="preserve">Proposal </w:t>
      </w:r>
      <w:r>
        <w:rPr>
          <w:b/>
        </w:rPr>
        <w:t>16</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F5163AF"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p w14:paraId="706A2E9A" w14:textId="6E60500D" w:rsidR="00D4206C" w:rsidRDefault="00D4206C" w:rsidP="007E39E4">
      <w:pPr>
        <w:spacing w:after="120"/>
        <w:jc w:val="both"/>
      </w:pPr>
      <w:r>
        <w:t xml:space="preserve">[2] R4-2413570, </w:t>
      </w:r>
      <w:r w:rsidRPr="00D4206C">
        <w:t>WF on NR demodulation performance: Phase 5</w:t>
      </w:r>
      <w:r>
        <w:t>, RAN4#112 meeting, China Telcom</w:t>
      </w:r>
    </w:p>
    <w:p w14:paraId="7FEBE998" w14:textId="1FE2DB13" w:rsidR="0083668D" w:rsidRDefault="0083668D" w:rsidP="007E39E4">
      <w:pPr>
        <w:spacing w:after="120"/>
        <w:jc w:val="both"/>
        <w:rPr>
          <w:lang w:eastAsia="zh-CN"/>
        </w:rPr>
      </w:pPr>
      <w:r>
        <w:rPr>
          <w:rFonts w:hint="eastAsia"/>
          <w:lang w:eastAsia="zh-CN"/>
        </w:rPr>
        <w:t>[</w:t>
      </w:r>
      <w:r>
        <w:rPr>
          <w:lang w:eastAsia="zh-CN"/>
        </w:rPr>
        <w:t xml:space="preserve">3] </w:t>
      </w:r>
      <w:r w:rsidRPr="0083668D">
        <w:rPr>
          <w:lang w:eastAsia="zh-CN"/>
        </w:rPr>
        <w:t>R4-2416555</w:t>
      </w:r>
      <w:r>
        <w:rPr>
          <w:lang w:eastAsia="zh-CN"/>
        </w:rPr>
        <w:t xml:space="preserve">, </w:t>
      </w:r>
      <w:r w:rsidRPr="0083668D">
        <w:rPr>
          <w:lang w:eastAsia="zh-CN"/>
        </w:rPr>
        <w:t>WF for [112bis][320] NR_demod_Ph5_Part2_UE</w:t>
      </w:r>
      <w:r>
        <w:rPr>
          <w:lang w:eastAsia="zh-CN"/>
        </w:rPr>
        <w:t xml:space="preserve">, </w:t>
      </w:r>
      <w:r>
        <w:t>RAN4#112bis meeting, Nokia</w:t>
      </w:r>
    </w:p>
    <w:sectPr w:rsidR="0083668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87B5B" w14:textId="77777777" w:rsidR="007133EA" w:rsidRDefault="007133EA">
      <w:r>
        <w:separator/>
      </w:r>
    </w:p>
  </w:endnote>
  <w:endnote w:type="continuationSeparator" w:id="0">
    <w:p w14:paraId="0C377A73" w14:textId="77777777" w:rsidR="007133EA" w:rsidRDefault="0071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24AA" w14:textId="77777777" w:rsidR="007133EA" w:rsidRDefault="007133EA">
      <w:r>
        <w:separator/>
      </w:r>
    </w:p>
  </w:footnote>
  <w:footnote w:type="continuationSeparator" w:id="0">
    <w:p w14:paraId="38636039" w14:textId="77777777" w:rsidR="007133EA" w:rsidRDefault="00713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0"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14"/>
  </w:num>
  <w:num w:numId="4">
    <w:abstractNumId w:val="16"/>
  </w:num>
  <w:num w:numId="5">
    <w:abstractNumId w:val="9"/>
  </w:num>
  <w:num w:numId="6">
    <w:abstractNumId w:val="19"/>
  </w:num>
  <w:num w:numId="7">
    <w:abstractNumId w:val="11"/>
  </w:num>
  <w:num w:numId="8">
    <w:abstractNumId w:val="17"/>
  </w:num>
  <w:num w:numId="9">
    <w:abstractNumId w:val="0"/>
  </w:num>
  <w:num w:numId="10">
    <w:abstractNumId w:val="4"/>
  </w:num>
  <w:num w:numId="11">
    <w:abstractNumId w:val="18"/>
  </w:num>
  <w:num w:numId="12">
    <w:abstractNumId w:val="2"/>
  </w:num>
  <w:num w:numId="13">
    <w:abstractNumId w:val="7"/>
  </w:num>
  <w:num w:numId="14">
    <w:abstractNumId w:val="5"/>
  </w:num>
  <w:num w:numId="15">
    <w:abstractNumId w:val="6"/>
  </w:num>
  <w:num w:numId="16">
    <w:abstractNumId w:val="10"/>
  </w:num>
  <w:num w:numId="17">
    <w:abstractNumId w:val="1"/>
  </w:num>
  <w:num w:numId="18">
    <w:abstractNumId w:val="23"/>
  </w:num>
  <w:num w:numId="19">
    <w:abstractNumId w:val="20"/>
  </w:num>
  <w:num w:numId="20">
    <w:abstractNumId w:val="8"/>
  </w:num>
  <w:num w:numId="21">
    <w:abstractNumId w:val="15"/>
  </w:num>
  <w:num w:numId="22">
    <w:abstractNumId w:val="3"/>
  </w:num>
  <w:num w:numId="23">
    <w:abstractNumId w:val="21"/>
  </w:num>
  <w:num w:numId="2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7E5"/>
    <w:rsid w:val="000048DC"/>
    <w:rsid w:val="00004CA9"/>
    <w:rsid w:val="00005C1F"/>
    <w:rsid w:val="00006600"/>
    <w:rsid w:val="0000740B"/>
    <w:rsid w:val="000079C8"/>
    <w:rsid w:val="00007F82"/>
    <w:rsid w:val="00010CFE"/>
    <w:rsid w:val="00011E22"/>
    <w:rsid w:val="00012135"/>
    <w:rsid w:val="000124E9"/>
    <w:rsid w:val="000127D6"/>
    <w:rsid w:val="00012CA8"/>
    <w:rsid w:val="00013BE5"/>
    <w:rsid w:val="00013C75"/>
    <w:rsid w:val="000153C0"/>
    <w:rsid w:val="00015691"/>
    <w:rsid w:val="00015922"/>
    <w:rsid w:val="0001676F"/>
    <w:rsid w:val="000174D8"/>
    <w:rsid w:val="00017FAD"/>
    <w:rsid w:val="000208B5"/>
    <w:rsid w:val="00020F3C"/>
    <w:rsid w:val="00022CDA"/>
    <w:rsid w:val="000241B1"/>
    <w:rsid w:val="000242CB"/>
    <w:rsid w:val="00024DBD"/>
    <w:rsid w:val="0002549F"/>
    <w:rsid w:val="000257A8"/>
    <w:rsid w:val="000266F9"/>
    <w:rsid w:val="000267E6"/>
    <w:rsid w:val="00027065"/>
    <w:rsid w:val="00027BCA"/>
    <w:rsid w:val="0003171D"/>
    <w:rsid w:val="00031B4E"/>
    <w:rsid w:val="00031C1D"/>
    <w:rsid w:val="000324A7"/>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0C3A"/>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4D"/>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689F"/>
    <w:rsid w:val="000A7A51"/>
    <w:rsid w:val="000A7D67"/>
    <w:rsid w:val="000B0065"/>
    <w:rsid w:val="000B0940"/>
    <w:rsid w:val="000B1A55"/>
    <w:rsid w:val="000B1D9F"/>
    <w:rsid w:val="000B20BB"/>
    <w:rsid w:val="000B23C6"/>
    <w:rsid w:val="000B2EF6"/>
    <w:rsid w:val="000B2FA6"/>
    <w:rsid w:val="000B34D1"/>
    <w:rsid w:val="000B4AA0"/>
    <w:rsid w:val="000B551A"/>
    <w:rsid w:val="000B59CE"/>
    <w:rsid w:val="000B5F05"/>
    <w:rsid w:val="000B6678"/>
    <w:rsid w:val="000C092B"/>
    <w:rsid w:val="000C12BA"/>
    <w:rsid w:val="000C18DB"/>
    <w:rsid w:val="000C3275"/>
    <w:rsid w:val="000C38C3"/>
    <w:rsid w:val="000C49E6"/>
    <w:rsid w:val="000C4AAD"/>
    <w:rsid w:val="000C5557"/>
    <w:rsid w:val="000C5773"/>
    <w:rsid w:val="000C5A1B"/>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6F30"/>
    <w:rsid w:val="000F7475"/>
    <w:rsid w:val="000F768D"/>
    <w:rsid w:val="00101CE2"/>
    <w:rsid w:val="00103BC1"/>
    <w:rsid w:val="00104D33"/>
    <w:rsid w:val="00105607"/>
    <w:rsid w:val="00105CE6"/>
    <w:rsid w:val="0010636F"/>
    <w:rsid w:val="00107185"/>
    <w:rsid w:val="00107927"/>
    <w:rsid w:val="00107D7E"/>
    <w:rsid w:val="00110301"/>
    <w:rsid w:val="00110DF7"/>
    <w:rsid w:val="00110E26"/>
    <w:rsid w:val="00111321"/>
    <w:rsid w:val="00111571"/>
    <w:rsid w:val="00111836"/>
    <w:rsid w:val="00115657"/>
    <w:rsid w:val="001161B4"/>
    <w:rsid w:val="001169BB"/>
    <w:rsid w:val="00117151"/>
    <w:rsid w:val="001173F3"/>
    <w:rsid w:val="00117BD6"/>
    <w:rsid w:val="00120319"/>
    <w:rsid w:val="001206C2"/>
    <w:rsid w:val="00121978"/>
    <w:rsid w:val="00123422"/>
    <w:rsid w:val="00124B6A"/>
    <w:rsid w:val="00125C51"/>
    <w:rsid w:val="00126A0D"/>
    <w:rsid w:val="00126E9E"/>
    <w:rsid w:val="00127A1C"/>
    <w:rsid w:val="00127D47"/>
    <w:rsid w:val="00130DD3"/>
    <w:rsid w:val="001320C8"/>
    <w:rsid w:val="001321AF"/>
    <w:rsid w:val="00132F05"/>
    <w:rsid w:val="00133ED8"/>
    <w:rsid w:val="001355B7"/>
    <w:rsid w:val="001358A7"/>
    <w:rsid w:val="00135BAF"/>
    <w:rsid w:val="00136278"/>
    <w:rsid w:val="001362D9"/>
    <w:rsid w:val="0013778E"/>
    <w:rsid w:val="00140802"/>
    <w:rsid w:val="0014083D"/>
    <w:rsid w:val="00140DBD"/>
    <w:rsid w:val="00141451"/>
    <w:rsid w:val="001418E1"/>
    <w:rsid w:val="00142368"/>
    <w:rsid w:val="00144DC4"/>
    <w:rsid w:val="00144F96"/>
    <w:rsid w:val="00145189"/>
    <w:rsid w:val="001468C9"/>
    <w:rsid w:val="00150319"/>
    <w:rsid w:val="00150936"/>
    <w:rsid w:val="001518C7"/>
    <w:rsid w:val="00151DD3"/>
    <w:rsid w:val="00151EAC"/>
    <w:rsid w:val="00153528"/>
    <w:rsid w:val="0015365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1DA6"/>
    <w:rsid w:val="00172183"/>
    <w:rsid w:val="001751AB"/>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5077"/>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F57"/>
    <w:rsid w:val="001B08E2"/>
    <w:rsid w:val="001B09E1"/>
    <w:rsid w:val="001B17A1"/>
    <w:rsid w:val="001B1BA2"/>
    <w:rsid w:val="001B25FD"/>
    <w:rsid w:val="001B2673"/>
    <w:rsid w:val="001B3550"/>
    <w:rsid w:val="001B5578"/>
    <w:rsid w:val="001B701D"/>
    <w:rsid w:val="001B7539"/>
    <w:rsid w:val="001B757F"/>
    <w:rsid w:val="001B7FAB"/>
    <w:rsid w:val="001C0E8A"/>
    <w:rsid w:val="001C0F12"/>
    <w:rsid w:val="001C1409"/>
    <w:rsid w:val="001C1AD7"/>
    <w:rsid w:val="001C2019"/>
    <w:rsid w:val="001C2687"/>
    <w:rsid w:val="001C29E2"/>
    <w:rsid w:val="001C2AE6"/>
    <w:rsid w:val="001C2AF6"/>
    <w:rsid w:val="001C2B89"/>
    <w:rsid w:val="001C2BEB"/>
    <w:rsid w:val="001C31A0"/>
    <w:rsid w:val="001C32C9"/>
    <w:rsid w:val="001C38D4"/>
    <w:rsid w:val="001C4A89"/>
    <w:rsid w:val="001C4F2C"/>
    <w:rsid w:val="001C6177"/>
    <w:rsid w:val="001D0363"/>
    <w:rsid w:val="001D0536"/>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656"/>
    <w:rsid w:val="002061F3"/>
    <w:rsid w:val="00206818"/>
    <w:rsid w:val="00207464"/>
    <w:rsid w:val="0021261B"/>
    <w:rsid w:val="002138EA"/>
    <w:rsid w:val="00213C9B"/>
    <w:rsid w:val="00213F84"/>
    <w:rsid w:val="00214076"/>
    <w:rsid w:val="00214FBD"/>
    <w:rsid w:val="002154B0"/>
    <w:rsid w:val="00215DD6"/>
    <w:rsid w:val="00216076"/>
    <w:rsid w:val="00217EF6"/>
    <w:rsid w:val="00220007"/>
    <w:rsid w:val="00220C6B"/>
    <w:rsid w:val="00222368"/>
    <w:rsid w:val="00222897"/>
    <w:rsid w:val="00222B0C"/>
    <w:rsid w:val="00222C8F"/>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593D"/>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0A6"/>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833"/>
    <w:rsid w:val="00294BDE"/>
    <w:rsid w:val="00295AE7"/>
    <w:rsid w:val="00295F5E"/>
    <w:rsid w:val="002A0212"/>
    <w:rsid w:val="002A0618"/>
    <w:rsid w:val="002A0CED"/>
    <w:rsid w:val="002A0D51"/>
    <w:rsid w:val="002A1534"/>
    <w:rsid w:val="002A1DE8"/>
    <w:rsid w:val="002A23CA"/>
    <w:rsid w:val="002A4CD0"/>
    <w:rsid w:val="002A57A8"/>
    <w:rsid w:val="002A6D55"/>
    <w:rsid w:val="002A7DA6"/>
    <w:rsid w:val="002B0505"/>
    <w:rsid w:val="002B1DF7"/>
    <w:rsid w:val="002B20FD"/>
    <w:rsid w:val="002B332B"/>
    <w:rsid w:val="002B335F"/>
    <w:rsid w:val="002B4954"/>
    <w:rsid w:val="002B50D3"/>
    <w:rsid w:val="002B516C"/>
    <w:rsid w:val="002B560B"/>
    <w:rsid w:val="002B60C1"/>
    <w:rsid w:val="002B6E73"/>
    <w:rsid w:val="002B6EF0"/>
    <w:rsid w:val="002B7CDB"/>
    <w:rsid w:val="002C0F31"/>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9B6"/>
    <w:rsid w:val="002E153C"/>
    <w:rsid w:val="002E1B27"/>
    <w:rsid w:val="002E1C02"/>
    <w:rsid w:val="002E1C3E"/>
    <w:rsid w:val="002E1D2E"/>
    <w:rsid w:val="002E2A0D"/>
    <w:rsid w:val="002E2CE9"/>
    <w:rsid w:val="002E39FA"/>
    <w:rsid w:val="002E3BF7"/>
    <w:rsid w:val="002E3C8A"/>
    <w:rsid w:val="002E403E"/>
    <w:rsid w:val="002E4B99"/>
    <w:rsid w:val="002E5473"/>
    <w:rsid w:val="002E58D2"/>
    <w:rsid w:val="002F0EDB"/>
    <w:rsid w:val="002F158C"/>
    <w:rsid w:val="002F15D2"/>
    <w:rsid w:val="002F268A"/>
    <w:rsid w:val="002F3C97"/>
    <w:rsid w:val="002F4093"/>
    <w:rsid w:val="002F448F"/>
    <w:rsid w:val="002F45A2"/>
    <w:rsid w:val="002F5636"/>
    <w:rsid w:val="002F563E"/>
    <w:rsid w:val="002F62DF"/>
    <w:rsid w:val="002F6DEC"/>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034"/>
    <w:rsid w:val="003167C4"/>
    <w:rsid w:val="003168FF"/>
    <w:rsid w:val="00316F03"/>
    <w:rsid w:val="00317EFD"/>
    <w:rsid w:val="00322495"/>
    <w:rsid w:val="00322BB7"/>
    <w:rsid w:val="00325296"/>
    <w:rsid w:val="003260D7"/>
    <w:rsid w:val="003268B6"/>
    <w:rsid w:val="00327E2B"/>
    <w:rsid w:val="003306FD"/>
    <w:rsid w:val="00330FCB"/>
    <w:rsid w:val="00330FDF"/>
    <w:rsid w:val="00331BA7"/>
    <w:rsid w:val="003335B9"/>
    <w:rsid w:val="00336697"/>
    <w:rsid w:val="0033699C"/>
    <w:rsid w:val="00337A39"/>
    <w:rsid w:val="00337F6D"/>
    <w:rsid w:val="003400CC"/>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861"/>
    <w:rsid w:val="00361E46"/>
    <w:rsid w:val="003628B9"/>
    <w:rsid w:val="00362D8F"/>
    <w:rsid w:val="00363098"/>
    <w:rsid w:val="0036356E"/>
    <w:rsid w:val="00363608"/>
    <w:rsid w:val="00363726"/>
    <w:rsid w:val="00363917"/>
    <w:rsid w:val="00365749"/>
    <w:rsid w:val="00366686"/>
    <w:rsid w:val="00366738"/>
    <w:rsid w:val="00367724"/>
    <w:rsid w:val="003710ED"/>
    <w:rsid w:val="00371AC9"/>
    <w:rsid w:val="00371C72"/>
    <w:rsid w:val="00371F7A"/>
    <w:rsid w:val="00371F82"/>
    <w:rsid w:val="00372CAB"/>
    <w:rsid w:val="00372D69"/>
    <w:rsid w:val="00373BB0"/>
    <w:rsid w:val="003770F6"/>
    <w:rsid w:val="0037743D"/>
    <w:rsid w:val="00380D72"/>
    <w:rsid w:val="0038170E"/>
    <w:rsid w:val="00381BB8"/>
    <w:rsid w:val="00382A7D"/>
    <w:rsid w:val="00383594"/>
    <w:rsid w:val="00383E37"/>
    <w:rsid w:val="00384047"/>
    <w:rsid w:val="00384055"/>
    <w:rsid w:val="00384404"/>
    <w:rsid w:val="003847FF"/>
    <w:rsid w:val="00385C66"/>
    <w:rsid w:val="003870A9"/>
    <w:rsid w:val="00387293"/>
    <w:rsid w:val="00387EB6"/>
    <w:rsid w:val="003929BD"/>
    <w:rsid w:val="00392C80"/>
    <w:rsid w:val="00393042"/>
    <w:rsid w:val="00394AD5"/>
    <w:rsid w:val="0039555A"/>
    <w:rsid w:val="00395BFD"/>
    <w:rsid w:val="00395DA2"/>
    <w:rsid w:val="0039642D"/>
    <w:rsid w:val="00396CB3"/>
    <w:rsid w:val="0039737C"/>
    <w:rsid w:val="003A10CB"/>
    <w:rsid w:val="003A12FB"/>
    <w:rsid w:val="003A1FD7"/>
    <w:rsid w:val="003A2E40"/>
    <w:rsid w:val="003A3313"/>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192C"/>
    <w:rsid w:val="003C228E"/>
    <w:rsid w:val="003C277E"/>
    <w:rsid w:val="003C3063"/>
    <w:rsid w:val="003C3164"/>
    <w:rsid w:val="003C3254"/>
    <w:rsid w:val="003C3CF7"/>
    <w:rsid w:val="003C51E7"/>
    <w:rsid w:val="003C5458"/>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6612"/>
    <w:rsid w:val="004271BA"/>
    <w:rsid w:val="0042745E"/>
    <w:rsid w:val="004277BA"/>
    <w:rsid w:val="00427875"/>
    <w:rsid w:val="0043041D"/>
    <w:rsid w:val="00430F58"/>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3C3F"/>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04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AC8"/>
    <w:rsid w:val="004B5C1C"/>
    <w:rsid w:val="004B6772"/>
    <w:rsid w:val="004B6B0F"/>
    <w:rsid w:val="004C25BA"/>
    <w:rsid w:val="004C3E12"/>
    <w:rsid w:val="004C4E41"/>
    <w:rsid w:val="004C6125"/>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08C3"/>
    <w:rsid w:val="005016B0"/>
    <w:rsid w:val="005017F7"/>
    <w:rsid w:val="00501FA7"/>
    <w:rsid w:val="0050222D"/>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07F6D"/>
    <w:rsid w:val="0051091E"/>
    <w:rsid w:val="00511593"/>
    <w:rsid w:val="005117A9"/>
    <w:rsid w:val="00511CFE"/>
    <w:rsid w:val="00511F57"/>
    <w:rsid w:val="00513F6E"/>
    <w:rsid w:val="00515167"/>
    <w:rsid w:val="00515810"/>
    <w:rsid w:val="00515CBE"/>
    <w:rsid w:val="00515E2B"/>
    <w:rsid w:val="00516A37"/>
    <w:rsid w:val="005177F1"/>
    <w:rsid w:val="00517AFB"/>
    <w:rsid w:val="00517EE9"/>
    <w:rsid w:val="00520902"/>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702"/>
    <w:rsid w:val="00593C41"/>
    <w:rsid w:val="005947D7"/>
    <w:rsid w:val="00594B6F"/>
    <w:rsid w:val="00595001"/>
    <w:rsid w:val="005954C5"/>
    <w:rsid w:val="005956EE"/>
    <w:rsid w:val="00597C97"/>
    <w:rsid w:val="005A083E"/>
    <w:rsid w:val="005A0FA6"/>
    <w:rsid w:val="005A1A90"/>
    <w:rsid w:val="005A2C96"/>
    <w:rsid w:val="005A47BA"/>
    <w:rsid w:val="005A4958"/>
    <w:rsid w:val="005A65AD"/>
    <w:rsid w:val="005A75A4"/>
    <w:rsid w:val="005A7E8A"/>
    <w:rsid w:val="005B0643"/>
    <w:rsid w:val="005B0B25"/>
    <w:rsid w:val="005B1162"/>
    <w:rsid w:val="005B1CA2"/>
    <w:rsid w:val="005B20B7"/>
    <w:rsid w:val="005B3D77"/>
    <w:rsid w:val="005B5DA4"/>
    <w:rsid w:val="005B7B9E"/>
    <w:rsid w:val="005C0088"/>
    <w:rsid w:val="005C1EA6"/>
    <w:rsid w:val="005C5C32"/>
    <w:rsid w:val="005C5FDD"/>
    <w:rsid w:val="005C61D3"/>
    <w:rsid w:val="005C62E2"/>
    <w:rsid w:val="005C685F"/>
    <w:rsid w:val="005C6C5F"/>
    <w:rsid w:val="005D0B99"/>
    <w:rsid w:val="005D12FB"/>
    <w:rsid w:val="005D308E"/>
    <w:rsid w:val="005D3A48"/>
    <w:rsid w:val="005D3DA1"/>
    <w:rsid w:val="005D4EED"/>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1558"/>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075"/>
    <w:rsid w:val="0065546A"/>
    <w:rsid w:val="0066023B"/>
    <w:rsid w:val="00660942"/>
    <w:rsid w:val="0066371F"/>
    <w:rsid w:val="00663B74"/>
    <w:rsid w:val="006653AC"/>
    <w:rsid w:val="00666768"/>
    <w:rsid w:val="00666F36"/>
    <w:rsid w:val="006705F4"/>
    <w:rsid w:val="00670977"/>
    <w:rsid w:val="00670B42"/>
    <w:rsid w:val="00672307"/>
    <w:rsid w:val="00672A87"/>
    <w:rsid w:val="00675E6B"/>
    <w:rsid w:val="00676195"/>
    <w:rsid w:val="006808C6"/>
    <w:rsid w:val="006818B5"/>
    <w:rsid w:val="00681E42"/>
    <w:rsid w:val="00681F7A"/>
    <w:rsid w:val="006824C9"/>
    <w:rsid w:val="00682668"/>
    <w:rsid w:val="00683435"/>
    <w:rsid w:val="00683860"/>
    <w:rsid w:val="00683994"/>
    <w:rsid w:val="006842B5"/>
    <w:rsid w:val="00684747"/>
    <w:rsid w:val="00684F97"/>
    <w:rsid w:val="00684FC9"/>
    <w:rsid w:val="00685BAC"/>
    <w:rsid w:val="00685D75"/>
    <w:rsid w:val="00686233"/>
    <w:rsid w:val="006868C8"/>
    <w:rsid w:val="0068751B"/>
    <w:rsid w:val="00690D92"/>
    <w:rsid w:val="00691F2D"/>
    <w:rsid w:val="00692329"/>
    <w:rsid w:val="006929F0"/>
    <w:rsid w:val="00692A68"/>
    <w:rsid w:val="0069322C"/>
    <w:rsid w:val="00695D85"/>
    <w:rsid w:val="00695F37"/>
    <w:rsid w:val="00696291"/>
    <w:rsid w:val="00696A73"/>
    <w:rsid w:val="00696C00"/>
    <w:rsid w:val="00697C2B"/>
    <w:rsid w:val="00697F99"/>
    <w:rsid w:val="006A0275"/>
    <w:rsid w:val="006A0336"/>
    <w:rsid w:val="006A0768"/>
    <w:rsid w:val="006A1A75"/>
    <w:rsid w:val="006A253A"/>
    <w:rsid w:val="006A30A2"/>
    <w:rsid w:val="006A3E03"/>
    <w:rsid w:val="006A3F80"/>
    <w:rsid w:val="006A4AF3"/>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B65"/>
    <w:rsid w:val="006E0DB7"/>
    <w:rsid w:val="006E0FEE"/>
    <w:rsid w:val="006E1266"/>
    <w:rsid w:val="006E1C7F"/>
    <w:rsid w:val="006E3A9F"/>
    <w:rsid w:val="006E3B90"/>
    <w:rsid w:val="006E3D42"/>
    <w:rsid w:val="006E4CE5"/>
    <w:rsid w:val="006E64B4"/>
    <w:rsid w:val="006E64DB"/>
    <w:rsid w:val="006E6C11"/>
    <w:rsid w:val="006E75D6"/>
    <w:rsid w:val="006E7DDD"/>
    <w:rsid w:val="006F0AF0"/>
    <w:rsid w:val="006F3074"/>
    <w:rsid w:val="006F3766"/>
    <w:rsid w:val="006F522C"/>
    <w:rsid w:val="006F5FC4"/>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3EA"/>
    <w:rsid w:val="007148DB"/>
    <w:rsid w:val="00715463"/>
    <w:rsid w:val="007171A9"/>
    <w:rsid w:val="00723A43"/>
    <w:rsid w:val="00726691"/>
    <w:rsid w:val="00726D8C"/>
    <w:rsid w:val="00727DFB"/>
    <w:rsid w:val="00730655"/>
    <w:rsid w:val="0073065A"/>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2288"/>
    <w:rsid w:val="0077409F"/>
    <w:rsid w:val="007753FC"/>
    <w:rsid w:val="007757C2"/>
    <w:rsid w:val="00776066"/>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DE1"/>
    <w:rsid w:val="007A3122"/>
    <w:rsid w:val="007A5162"/>
    <w:rsid w:val="007A586E"/>
    <w:rsid w:val="007A5A6B"/>
    <w:rsid w:val="007A633D"/>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3D1"/>
    <w:rsid w:val="007E066E"/>
    <w:rsid w:val="007E1356"/>
    <w:rsid w:val="007E13EA"/>
    <w:rsid w:val="007E1463"/>
    <w:rsid w:val="007E1663"/>
    <w:rsid w:val="007E20FC"/>
    <w:rsid w:val="007E39E4"/>
    <w:rsid w:val="007E3A58"/>
    <w:rsid w:val="007E4F7B"/>
    <w:rsid w:val="007E56A0"/>
    <w:rsid w:val="007E6FDA"/>
    <w:rsid w:val="007E7044"/>
    <w:rsid w:val="007E7062"/>
    <w:rsid w:val="007E7524"/>
    <w:rsid w:val="007E76D1"/>
    <w:rsid w:val="007E76F6"/>
    <w:rsid w:val="007F000D"/>
    <w:rsid w:val="007F0E1E"/>
    <w:rsid w:val="007F1366"/>
    <w:rsid w:val="007F14DC"/>
    <w:rsid w:val="007F1C30"/>
    <w:rsid w:val="007F2117"/>
    <w:rsid w:val="007F2415"/>
    <w:rsid w:val="007F29A7"/>
    <w:rsid w:val="007F2D5E"/>
    <w:rsid w:val="007F2E1D"/>
    <w:rsid w:val="007F3849"/>
    <w:rsid w:val="007F5FE6"/>
    <w:rsid w:val="007F63BB"/>
    <w:rsid w:val="007F65AE"/>
    <w:rsid w:val="007F6C20"/>
    <w:rsid w:val="00800039"/>
    <w:rsid w:val="00800056"/>
    <w:rsid w:val="008004D1"/>
    <w:rsid w:val="00801026"/>
    <w:rsid w:val="00803919"/>
    <w:rsid w:val="00804531"/>
    <w:rsid w:val="00805712"/>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277B2"/>
    <w:rsid w:val="0083084A"/>
    <w:rsid w:val="0083180D"/>
    <w:rsid w:val="0083199E"/>
    <w:rsid w:val="00831F1D"/>
    <w:rsid w:val="008333D3"/>
    <w:rsid w:val="00833531"/>
    <w:rsid w:val="00833EDF"/>
    <w:rsid w:val="00834993"/>
    <w:rsid w:val="008353D9"/>
    <w:rsid w:val="00835C24"/>
    <w:rsid w:val="00835E23"/>
    <w:rsid w:val="0083668D"/>
    <w:rsid w:val="0083703D"/>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1EB6"/>
    <w:rsid w:val="008B2FB2"/>
    <w:rsid w:val="008B2FEC"/>
    <w:rsid w:val="008B4B2D"/>
    <w:rsid w:val="008B58F2"/>
    <w:rsid w:val="008B5AA8"/>
    <w:rsid w:val="008B5AE7"/>
    <w:rsid w:val="008B6404"/>
    <w:rsid w:val="008B65D8"/>
    <w:rsid w:val="008B7A7A"/>
    <w:rsid w:val="008B7C25"/>
    <w:rsid w:val="008C04F0"/>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2391"/>
    <w:rsid w:val="008E307E"/>
    <w:rsid w:val="008E395E"/>
    <w:rsid w:val="008E4952"/>
    <w:rsid w:val="008E6991"/>
    <w:rsid w:val="008E6B37"/>
    <w:rsid w:val="008E7035"/>
    <w:rsid w:val="008F1770"/>
    <w:rsid w:val="008F1826"/>
    <w:rsid w:val="008F3001"/>
    <w:rsid w:val="008F3AE3"/>
    <w:rsid w:val="008F4502"/>
    <w:rsid w:val="008F45FE"/>
    <w:rsid w:val="008F6056"/>
    <w:rsid w:val="008F6F05"/>
    <w:rsid w:val="009012AF"/>
    <w:rsid w:val="0090140D"/>
    <w:rsid w:val="00902C07"/>
    <w:rsid w:val="009047DB"/>
    <w:rsid w:val="00905495"/>
    <w:rsid w:val="00905804"/>
    <w:rsid w:val="00905F37"/>
    <w:rsid w:val="009061D0"/>
    <w:rsid w:val="00907F75"/>
    <w:rsid w:val="00907FD0"/>
    <w:rsid w:val="009101E2"/>
    <w:rsid w:val="00910E0E"/>
    <w:rsid w:val="00911527"/>
    <w:rsid w:val="00914868"/>
    <w:rsid w:val="00915D73"/>
    <w:rsid w:val="00915DE0"/>
    <w:rsid w:val="00916077"/>
    <w:rsid w:val="0091640F"/>
    <w:rsid w:val="0091683A"/>
    <w:rsid w:val="00916859"/>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629"/>
    <w:rsid w:val="009309B8"/>
    <w:rsid w:val="00930C83"/>
    <w:rsid w:val="0093276D"/>
    <w:rsid w:val="00933D12"/>
    <w:rsid w:val="00934995"/>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38F"/>
    <w:rsid w:val="00971572"/>
    <w:rsid w:val="00971C11"/>
    <w:rsid w:val="00971E71"/>
    <w:rsid w:val="00972BD0"/>
    <w:rsid w:val="00972ED1"/>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2078"/>
    <w:rsid w:val="00983910"/>
    <w:rsid w:val="009850CC"/>
    <w:rsid w:val="009859B4"/>
    <w:rsid w:val="00986471"/>
    <w:rsid w:val="009874AC"/>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C7A07"/>
    <w:rsid w:val="009D05A0"/>
    <w:rsid w:val="009D06B2"/>
    <w:rsid w:val="009D0F88"/>
    <w:rsid w:val="009D115B"/>
    <w:rsid w:val="009D2FF2"/>
    <w:rsid w:val="009D3226"/>
    <w:rsid w:val="009D328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20B"/>
    <w:rsid w:val="00A00B35"/>
    <w:rsid w:val="00A01D8F"/>
    <w:rsid w:val="00A036A5"/>
    <w:rsid w:val="00A0758F"/>
    <w:rsid w:val="00A105D6"/>
    <w:rsid w:val="00A1098E"/>
    <w:rsid w:val="00A119C6"/>
    <w:rsid w:val="00A122F1"/>
    <w:rsid w:val="00A12F40"/>
    <w:rsid w:val="00A136F6"/>
    <w:rsid w:val="00A150FE"/>
    <w:rsid w:val="00A1570A"/>
    <w:rsid w:val="00A1599D"/>
    <w:rsid w:val="00A205A8"/>
    <w:rsid w:val="00A211B4"/>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5E87"/>
    <w:rsid w:val="00A36725"/>
    <w:rsid w:val="00A36DF5"/>
    <w:rsid w:val="00A376B7"/>
    <w:rsid w:val="00A41BF5"/>
    <w:rsid w:val="00A42006"/>
    <w:rsid w:val="00A42302"/>
    <w:rsid w:val="00A42AA5"/>
    <w:rsid w:val="00A42B16"/>
    <w:rsid w:val="00A43084"/>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14EC"/>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5879"/>
    <w:rsid w:val="00AC6D6B"/>
    <w:rsid w:val="00AC6DED"/>
    <w:rsid w:val="00AC79DB"/>
    <w:rsid w:val="00AD08B9"/>
    <w:rsid w:val="00AD1139"/>
    <w:rsid w:val="00AD1599"/>
    <w:rsid w:val="00AD3174"/>
    <w:rsid w:val="00AD47EE"/>
    <w:rsid w:val="00AD599D"/>
    <w:rsid w:val="00AD7736"/>
    <w:rsid w:val="00AE1158"/>
    <w:rsid w:val="00AE182C"/>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21C3"/>
    <w:rsid w:val="00AF3ABF"/>
    <w:rsid w:val="00AF60A3"/>
    <w:rsid w:val="00AF7DF4"/>
    <w:rsid w:val="00B00971"/>
    <w:rsid w:val="00B0218D"/>
    <w:rsid w:val="00B02FA4"/>
    <w:rsid w:val="00B05D67"/>
    <w:rsid w:val="00B05FC3"/>
    <w:rsid w:val="00B061A4"/>
    <w:rsid w:val="00B06B2D"/>
    <w:rsid w:val="00B07CF9"/>
    <w:rsid w:val="00B10290"/>
    <w:rsid w:val="00B103DF"/>
    <w:rsid w:val="00B12B26"/>
    <w:rsid w:val="00B13883"/>
    <w:rsid w:val="00B146F3"/>
    <w:rsid w:val="00B148DF"/>
    <w:rsid w:val="00B159D3"/>
    <w:rsid w:val="00B15A25"/>
    <w:rsid w:val="00B163F8"/>
    <w:rsid w:val="00B16425"/>
    <w:rsid w:val="00B16DF7"/>
    <w:rsid w:val="00B17186"/>
    <w:rsid w:val="00B17388"/>
    <w:rsid w:val="00B176C1"/>
    <w:rsid w:val="00B1789B"/>
    <w:rsid w:val="00B20797"/>
    <w:rsid w:val="00B20EE1"/>
    <w:rsid w:val="00B210FB"/>
    <w:rsid w:val="00B219CD"/>
    <w:rsid w:val="00B225A4"/>
    <w:rsid w:val="00B232BC"/>
    <w:rsid w:val="00B239F2"/>
    <w:rsid w:val="00B23BEF"/>
    <w:rsid w:val="00B23D82"/>
    <w:rsid w:val="00B2472D"/>
    <w:rsid w:val="00B24988"/>
    <w:rsid w:val="00B2549F"/>
    <w:rsid w:val="00B259D4"/>
    <w:rsid w:val="00B2741A"/>
    <w:rsid w:val="00B27C96"/>
    <w:rsid w:val="00B27E18"/>
    <w:rsid w:val="00B3037E"/>
    <w:rsid w:val="00B303F2"/>
    <w:rsid w:val="00B3097E"/>
    <w:rsid w:val="00B32192"/>
    <w:rsid w:val="00B323BB"/>
    <w:rsid w:val="00B32BDF"/>
    <w:rsid w:val="00B32CBC"/>
    <w:rsid w:val="00B34331"/>
    <w:rsid w:val="00B348D9"/>
    <w:rsid w:val="00B3502B"/>
    <w:rsid w:val="00B35631"/>
    <w:rsid w:val="00B376A7"/>
    <w:rsid w:val="00B401E8"/>
    <w:rsid w:val="00B41CBB"/>
    <w:rsid w:val="00B43A23"/>
    <w:rsid w:val="00B44858"/>
    <w:rsid w:val="00B44B9F"/>
    <w:rsid w:val="00B44C24"/>
    <w:rsid w:val="00B45668"/>
    <w:rsid w:val="00B468D1"/>
    <w:rsid w:val="00B50840"/>
    <w:rsid w:val="00B5089A"/>
    <w:rsid w:val="00B51F1B"/>
    <w:rsid w:val="00B534D5"/>
    <w:rsid w:val="00B53FF4"/>
    <w:rsid w:val="00B54107"/>
    <w:rsid w:val="00B5656D"/>
    <w:rsid w:val="00B56804"/>
    <w:rsid w:val="00B5707D"/>
    <w:rsid w:val="00B57265"/>
    <w:rsid w:val="00B572AD"/>
    <w:rsid w:val="00B60AA6"/>
    <w:rsid w:val="00B61013"/>
    <w:rsid w:val="00B61D5F"/>
    <w:rsid w:val="00B621BC"/>
    <w:rsid w:val="00B628AF"/>
    <w:rsid w:val="00B62DD4"/>
    <w:rsid w:val="00B633AE"/>
    <w:rsid w:val="00B634C8"/>
    <w:rsid w:val="00B63693"/>
    <w:rsid w:val="00B647D1"/>
    <w:rsid w:val="00B6581C"/>
    <w:rsid w:val="00B6620C"/>
    <w:rsid w:val="00B665D2"/>
    <w:rsid w:val="00B6737C"/>
    <w:rsid w:val="00B67B4A"/>
    <w:rsid w:val="00B70028"/>
    <w:rsid w:val="00B700BF"/>
    <w:rsid w:val="00B71A62"/>
    <w:rsid w:val="00B7214D"/>
    <w:rsid w:val="00B74372"/>
    <w:rsid w:val="00B74B1D"/>
    <w:rsid w:val="00B74C2E"/>
    <w:rsid w:val="00B75525"/>
    <w:rsid w:val="00B75922"/>
    <w:rsid w:val="00B75C0B"/>
    <w:rsid w:val="00B75E1A"/>
    <w:rsid w:val="00B772AF"/>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F28"/>
    <w:rsid w:val="00B91438"/>
    <w:rsid w:val="00B91AA9"/>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5B42"/>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3077"/>
    <w:rsid w:val="00BF406E"/>
    <w:rsid w:val="00BF40F0"/>
    <w:rsid w:val="00BF582A"/>
    <w:rsid w:val="00BF7610"/>
    <w:rsid w:val="00C0004D"/>
    <w:rsid w:val="00C016A0"/>
    <w:rsid w:val="00C017E1"/>
    <w:rsid w:val="00C01D50"/>
    <w:rsid w:val="00C02B6E"/>
    <w:rsid w:val="00C03AFF"/>
    <w:rsid w:val="00C05411"/>
    <w:rsid w:val="00C056DC"/>
    <w:rsid w:val="00C057D5"/>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0BD"/>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2C31"/>
    <w:rsid w:val="00C83907"/>
    <w:rsid w:val="00C83BE6"/>
    <w:rsid w:val="00C84582"/>
    <w:rsid w:val="00C84659"/>
    <w:rsid w:val="00C84715"/>
    <w:rsid w:val="00C85354"/>
    <w:rsid w:val="00C8573C"/>
    <w:rsid w:val="00C857E3"/>
    <w:rsid w:val="00C85DE2"/>
    <w:rsid w:val="00C86870"/>
    <w:rsid w:val="00C86ABA"/>
    <w:rsid w:val="00C90400"/>
    <w:rsid w:val="00C90CC9"/>
    <w:rsid w:val="00C91524"/>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1E15"/>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2ED1"/>
    <w:rsid w:val="00D03C6E"/>
    <w:rsid w:val="00D03D00"/>
    <w:rsid w:val="00D04219"/>
    <w:rsid w:val="00D042C4"/>
    <w:rsid w:val="00D04B9C"/>
    <w:rsid w:val="00D050FE"/>
    <w:rsid w:val="00D05BEC"/>
    <w:rsid w:val="00D05C30"/>
    <w:rsid w:val="00D05CC8"/>
    <w:rsid w:val="00D06B9F"/>
    <w:rsid w:val="00D06F16"/>
    <w:rsid w:val="00D101AE"/>
    <w:rsid w:val="00D11359"/>
    <w:rsid w:val="00D1179C"/>
    <w:rsid w:val="00D135DF"/>
    <w:rsid w:val="00D1456E"/>
    <w:rsid w:val="00D154C0"/>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206C"/>
    <w:rsid w:val="00D45D72"/>
    <w:rsid w:val="00D4798A"/>
    <w:rsid w:val="00D5064F"/>
    <w:rsid w:val="00D50C05"/>
    <w:rsid w:val="00D50ED7"/>
    <w:rsid w:val="00D51B66"/>
    <w:rsid w:val="00D51D43"/>
    <w:rsid w:val="00D520E4"/>
    <w:rsid w:val="00D52700"/>
    <w:rsid w:val="00D53A38"/>
    <w:rsid w:val="00D54F19"/>
    <w:rsid w:val="00D5686E"/>
    <w:rsid w:val="00D5689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38FA"/>
    <w:rsid w:val="00D95E6A"/>
    <w:rsid w:val="00D95F23"/>
    <w:rsid w:val="00D9600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1394"/>
    <w:rsid w:val="00DC20BD"/>
    <w:rsid w:val="00DC3776"/>
    <w:rsid w:val="00DC4330"/>
    <w:rsid w:val="00DC77DC"/>
    <w:rsid w:val="00DD006D"/>
    <w:rsid w:val="00DD0C2C"/>
    <w:rsid w:val="00DD0F60"/>
    <w:rsid w:val="00DD162C"/>
    <w:rsid w:val="00DD28BC"/>
    <w:rsid w:val="00DD3370"/>
    <w:rsid w:val="00DD4370"/>
    <w:rsid w:val="00DD55E6"/>
    <w:rsid w:val="00DD5651"/>
    <w:rsid w:val="00DD6A01"/>
    <w:rsid w:val="00DE08F1"/>
    <w:rsid w:val="00DE0D9F"/>
    <w:rsid w:val="00DE1792"/>
    <w:rsid w:val="00DE182B"/>
    <w:rsid w:val="00DE2359"/>
    <w:rsid w:val="00DE2B7B"/>
    <w:rsid w:val="00DE31F0"/>
    <w:rsid w:val="00DE3D1C"/>
    <w:rsid w:val="00DE488C"/>
    <w:rsid w:val="00DE5130"/>
    <w:rsid w:val="00DE5D96"/>
    <w:rsid w:val="00DE6F9C"/>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5FBB"/>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370E"/>
    <w:rsid w:val="00E54874"/>
    <w:rsid w:val="00E54B6F"/>
    <w:rsid w:val="00E55222"/>
    <w:rsid w:val="00E552BB"/>
    <w:rsid w:val="00E55ACA"/>
    <w:rsid w:val="00E5603A"/>
    <w:rsid w:val="00E57B74"/>
    <w:rsid w:val="00E57F0D"/>
    <w:rsid w:val="00E60D2C"/>
    <w:rsid w:val="00E61339"/>
    <w:rsid w:val="00E618DD"/>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5E7B"/>
    <w:rsid w:val="00E77B32"/>
    <w:rsid w:val="00E8004E"/>
    <w:rsid w:val="00E801DD"/>
    <w:rsid w:val="00E80A53"/>
    <w:rsid w:val="00E80B52"/>
    <w:rsid w:val="00E824C3"/>
    <w:rsid w:val="00E830F2"/>
    <w:rsid w:val="00E834AC"/>
    <w:rsid w:val="00E83CFA"/>
    <w:rsid w:val="00E840B3"/>
    <w:rsid w:val="00E847C7"/>
    <w:rsid w:val="00E84D10"/>
    <w:rsid w:val="00E859F5"/>
    <w:rsid w:val="00E860AD"/>
    <w:rsid w:val="00E8629F"/>
    <w:rsid w:val="00E867A1"/>
    <w:rsid w:val="00E86E36"/>
    <w:rsid w:val="00E87C84"/>
    <w:rsid w:val="00E87F7A"/>
    <w:rsid w:val="00E91008"/>
    <w:rsid w:val="00E918FF"/>
    <w:rsid w:val="00E924C1"/>
    <w:rsid w:val="00E92ADA"/>
    <w:rsid w:val="00E9374E"/>
    <w:rsid w:val="00E93E7B"/>
    <w:rsid w:val="00E94DE0"/>
    <w:rsid w:val="00E94E7F"/>
    <w:rsid w:val="00E94F54"/>
    <w:rsid w:val="00E94F72"/>
    <w:rsid w:val="00EA03E9"/>
    <w:rsid w:val="00EA09A1"/>
    <w:rsid w:val="00EA1111"/>
    <w:rsid w:val="00EA187B"/>
    <w:rsid w:val="00EA1CAB"/>
    <w:rsid w:val="00EA2EC6"/>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BEF"/>
    <w:rsid w:val="00EC2C67"/>
    <w:rsid w:val="00EC322D"/>
    <w:rsid w:val="00EC41B9"/>
    <w:rsid w:val="00EC5946"/>
    <w:rsid w:val="00EC7AD9"/>
    <w:rsid w:val="00ED0D85"/>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944"/>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797"/>
    <w:rsid w:val="00F462AA"/>
    <w:rsid w:val="00F53053"/>
    <w:rsid w:val="00F578C1"/>
    <w:rsid w:val="00F60307"/>
    <w:rsid w:val="00F6080E"/>
    <w:rsid w:val="00F618EF"/>
    <w:rsid w:val="00F61FE0"/>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604"/>
    <w:rsid w:val="00FC2C31"/>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6B5B"/>
    <w:rsid w:val="00FD7A01"/>
    <w:rsid w:val="00FD7AA7"/>
    <w:rsid w:val="00FD7AEC"/>
    <w:rsid w:val="00FD7C5B"/>
    <w:rsid w:val="00FE0710"/>
    <w:rsid w:val="00FE09F1"/>
    <w:rsid w:val="00FE0D35"/>
    <w:rsid w:val="00FE12BC"/>
    <w:rsid w:val="00FE1597"/>
    <w:rsid w:val="00FE1D85"/>
    <w:rsid w:val="00FE23CF"/>
    <w:rsid w:val="00FE2D95"/>
    <w:rsid w:val="00FE45DE"/>
    <w:rsid w:val="00FE4780"/>
    <w:rsid w:val="00FE47DD"/>
    <w:rsid w:val="00FE5790"/>
    <w:rsid w:val="00FE5B50"/>
    <w:rsid w:val="00FE73F8"/>
    <w:rsid w:val="00FE79AE"/>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222C8F"/>
    <w:pPr>
      <w:numPr>
        <w:numId w:val="23"/>
      </w:numPr>
      <w:tabs>
        <w:tab w:val="clear" w:pos="1191"/>
        <w:tab w:val="num" w:pos="851"/>
      </w:tabs>
      <w:overflowPunct w:val="0"/>
      <w:autoSpaceDE w:val="0"/>
      <w:autoSpaceDN w:val="0"/>
      <w:adjustRightInd w:val="0"/>
      <w:ind w:left="851" w:hanging="851"/>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1000-D310-4EAB-BB66-EEF5B3CD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18088</TotalTime>
  <Pages>6</Pages>
  <Words>2267</Words>
  <Characters>12923</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1122</cp:revision>
  <cp:lastPrinted>2019-04-25T01:09:00Z</cp:lastPrinted>
  <dcterms:created xsi:type="dcterms:W3CDTF">2022-12-21T03:03:00Z</dcterms:created>
  <dcterms:modified xsi:type="dcterms:W3CDTF">2024-11-08T08:19:00Z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